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2FE9" w:rsidRDefault="007C1775" w:rsidP="00542FE9">
      <w:pPr>
        <w:rPr>
          <w:rFonts w:ascii="Helvetica 55 Roman" w:hAnsi="Helvetica 55 Roman" w:cs="Arial"/>
          <w:b/>
          <w:bCs/>
          <w:color w:val="0069B4"/>
          <w:sz w:val="38"/>
          <w:szCs w:val="38"/>
          <w:lang w:val="pt-PT"/>
        </w:rPr>
      </w:pPr>
      <w:r>
        <w:rPr>
          <w:rFonts w:ascii="Helvetica 55 Roman" w:hAnsi="Helvetica 55 Roman" w:cs="Arial"/>
          <w:b/>
          <w:bCs/>
          <w:color w:val="0069B4"/>
          <w:sz w:val="38"/>
          <w:szCs w:val="38"/>
          <w:lang w:val="pt-PT"/>
        </w:rPr>
        <w:t xml:space="preserve">Podemos seguir um britango do Douro </w:t>
      </w:r>
      <w:proofErr w:type="gramStart"/>
      <w:r>
        <w:rPr>
          <w:rFonts w:ascii="Helvetica 55 Roman" w:hAnsi="Helvetica 55 Roman" w:cs="Arial"/>
          <w:b/>
          <w:bCs/>
          <w:color w:val="0069B4"/>
          <w:sz w:val="38"/>
          <w:szCs w:val="38"/>
          <w:lang w:val="pt-PT"/>
        </w:rPr>
        <w:t>online</w:t>
      </w:r>
      <w:proofErr w:type="gramEnd"/>
      <w:r>
        <w:rPr>
          <w:rFonts w:ascii="Helvetica 55 Roman" w:hAnsi="Helvetica 55 Roman" w:cs="Arial"/>
          <w:b/>
          <w:bCs/>
          <w:color w:val="0069B4"/>
          <w:sz w:val="38"/>
          <w:szCs w:val="38"/>
          <w:lang w:val="pt-PT"/>
        </w:rPr>
        <w:t xml:space="preserve"> </w:t>
      </w:r>
    </w:p>
    <w:p w:rsidR="001D6AE1" w:rsidRPr="007C1775" w:rsidRDefault="001D6AE1" w:rsidP="00542FE9">
      <w:pPr>
        <w:rPr>
          <w:rFonts w:ascii="Helvetica 55 Roman" w:hAnsi="Helvetica 55 Roman" w:cs="Arial"/>
          <w:b/>
          <w:bCs/>
          <w:color w:val="0069B4"/>
          <w:lang w:val="pt-PT"/>
        </w:rPr>
      </w:pPr>
    </w:p>
    <w:p w:rsidR="001730A1" w:rsidRPr="00D47E3C" w:rsidRDefault="00746E61" w:rsidP="00D47E3C">
      <w:pPr>
        <w:shd w:val="clear" w:color="auto" w:fill="FFFFFF"/>
        <w:jc w:val="both"/>
        <w:rPr>
          <w:color w:val="000000"/>
          <w:lang w:val="pt-PT"/>
        </w:rPr>
      </w:pPr>
      <w:r>
        <w:rPr>
          <w:rFonts w:ascii="Helvetica 55 Roman" w:hAnsi="Helvetica 55 Roman" w:cs="Arial"/>
          <w:bCs/>
          <w:color w:val="0069B4"/>
          <w:lang w:val="pt-PT"/>
        </w:rPr>
        <w:t>Um britango</w:t>
      </w:r>
      <w:r w:rsidR="00D47E3C">
        <w:rPr>
          <w:rFonts w:ascii="Helvetica 55 Roman" w:hAnsi="Helvetica 55 Roman" w:cs="Arial"/>
          <w:bCs/>
          <w:color w:val="0069B4"/>
          <w:lang w:val="pt-PT"/>
        </w:rPr>
        <w:t xml:space="preserve"> foi capturado, marcado e libertado, na passada semana, no Parque Natural de los Arribes </w:t>
      </w:r>
      <w:proofErr w:type="spellStart"/>
      <w:r w:rsidR="00D47E3C">
        <w:rPr>
          <w:rFonts w:ascii="Helvetica 55 Roman" w:hAnsi="Helvetica 55 Roman" w:cs="Arial"/>
          <w:bCs/>
          <w:color w:val="0069B4"/>
          <w:lang w:val="pt-PT"/>
        </w:rPr>
        <w:t>de</w:t>
      </w:r>
      <w:r>
        <w:rPr>
          <w:rFonts w:ascii="Helvetica 55 Roman" w:hAnsi="Helvetica 55 Roman" w:cs="Arial"/>
          <w:bCs/>
          <w:color w:val="0069B4"/>
          <w:lang w:val="pt-PT"/>
        </w:rPr>
        <w:t>l</w:t>
      </w:r>
      <w:proofErr w:type="spellEnd"/>
      <w:r w:rsidR="00D47E3C">
        <w:rPr>
          <w:rFonts w:ascii="Helvetica 55 Roman" w:hAnsi="Helvetica 55 Roman" w:cs="Arial"/>
          <w:bCs/>
          <w:color w:val="0069B4"/>
          <w:lang w:val="pt-PT"/>
        </w:rPr>
        <w:t xml:space="preserve"> </w:t>
      </w:r>
      <w:proofErr w:type="spellStart"/>
      <w:r w:rsidR="00D47E3C">
        <w:rPr>
          <w:rFonts w:ascii="Helvetica 55 Roman" w:hAnsi="Helvetica 55 Roman" w:cs="Arial"/>
          <w:bCs/>
          <w:color w:val="0069B4"/>
          <w:lang w:val="pt-PT"/>
        </w:rPr>
        <w:t>Duero</w:t>
      </w:r>
      <w:proofErr w:type="spellEnd"/>
      <w:r w:rsidR="00D47E3C">
        <w:rPr>
          <w:rFonts w:ascii="Helvetica 55 Roman" w:hAnsi="Helvetica 55 Roman" w:cs="Arial"/>
          <w:bCs/>
          <w:color w:val="0069B4"/>
          <w:lang w:val="pt-PT"/>
        </w:rPr>
        <w:t xml:space="preserve"> (Zamora, Espanha), como parte das ações do projeto LIFE </w:t>
      </w:r>
      <w:proofErr w:type="spellStart"/>
      <w:r w:rsidR="00D47E3C">
        <w:rPr>
          <w:rFonts w:ascii="Helvetica 55 Roman" w:hAnsi="Helvetica 55 Roman" w:cs="Arial"/>
          <w:bCs/>
          <w:color w:val="0069B4"/>
          <w:lang w:val="pt-PT"/>
        </w:rPr>
        <w:t>Rupis</w:t>
      </w:r>
      <w:proofErr w:type="spellEnd"/>
      <w:r w:rsidR="00D47E3C">
        <w:rPr>
          <w:rFonts w:ascii="Helvetica 55 Roman" w:hAnsi="Helvetica 55 Roman" w:cs="Arial"/>
          <w:bCs/>
          <w:color w:val="0069B4"/>
          <w:lang w:val="pt-PT"/>
        </w:rPr>
        <w:t>.</w:t>
      </w:r>
    </w:p>
    <w:p w:rsidR="00CA4B6D" w:rsidRPr="001233D7" w:rsidRDefault="0080092A" w:rsidP="00542FE9">
      <w:pPr>
        <w:rPr>
          <w:rFonts w:ascii="Helvetica 55 Roman" w:hAnsi="Helvetica 55 Roman" w:cs="Arial"/>
          <w:b/>
          <w:bCs/>
          <w:color w:val="0069B4"/>
          <w:lang w:val="pt-PT"/>
        </w:rPr>
      </w:pPr>
      <w:r w:rsidRPr="0080092A">
        <w:rPr>
          <w:noProof/>
        </w:rPr>
        <w:pict>
          <v:shapetype id="_x0000_t202" coordsize="21600,21600" o:spt="202" path="m,l,21600r21600,l21600,xe">
            <v:stroke joinstyle="miter"/>
            <v:path gradientshapeok="t" o:connecttype="rect"/>
          </v:shapetype>
          <v:shape id="_x0000_s1026" type="#_x0000_t202" style="position:absolute;margin-left:-198.25pt;margin-top:142.15pt;width:194.25pt;height:.05pt;z-index:251660288;mso-position-horizontal-relative:text;mso-position-vertical-relative:text" stroked="f">
            <v:textbox style="mso-fit-shape-to-text:t" inset="0,0,0,0">
              <w:txbxContent>
                <w:p w:rsidR="00746E61" w:rsidRPr="00657A7B" w:rsidRDefault="00657A7B" w:rsidP="00657A7B">
                  <w:pPr>
                    <w:rPr>
                      <w:color w:val="EEECE1" w:themeColor="background2"/>
                      <w:szCs w:val="16"/>
                    </w:rPr>
                  </w:pPr>
                  <w:r w:rsidRPr="00657A7B">
                    <w:rPr>
                      <w:rFonts w:ascii="Arial" w:hAnsi="Arial" w:cs="Arial"/>
                      <w:color w:val="EEECE1" w:themeColor="background2"/>
                      <w:sz w:val="13"/>
                      <w:szCs w:val="13"/>
                    </w:rPr>
                    <w:t xml:space="preserve">(© Bruno </w:t>
                  </w:r>
                  <w:proofErr w:type="spellStart"/>
                  <w:r w:rsidRPr="00657A7B">
                    <w:rPr>
                      <w:rFonts w:ascii="Arial" w:hAnsi="Arial" w:cs="Arial"/>
                      <w:color w:val="EEECE1" w:themeColor="background2"/>
                      <w:sz w:val="13"/>
                      <w:szCs w:val="13"/>
                    </w:rPr>
                    <w:t>Berthémy</w:t>
                  </w:r>
                  <w:proofErr w:type="spellEnd"/>
                  <w:r w:rsidRPr="00657A7B">
                    <w:rPr>
                      <w:rFonts w:ascii="Arial" w:hAnsi="Arial" w:cs="Arial"/>
                      <w:color w:val="EEECE1" w:themeColor="background2"/>
                      <w:sz w:val="13"/>
                      <w:szCs w:val="13"/>
                    </w:rPr>
                    <w:t>/Vulture Conservation Foundation)</w:t>
                  </w:r>
                </w:p>
              </w:txbxContent>
            </v:textbox>
          </v:shape>
        </w:pict>
      </w:r>
      <w:r w:rsidR="00746E61">
        <w:rPr>
          <w:rFonts w:ascii="Helvetica 55 Roman" w:hAnsi="Helvetica 55 Roman" w:cs="Arial"/>
          <w:b/>
          <w:bCs/>
          <w:noProof/>
          <w:color w:val="0069B4"/>
          <w:lang w:val="pt-PT" w:eastAsia="pt-PT"/>
        </w:rPr>
        <w:drawing>
          <wp:anchor distT="0" distB="0" distL="114300" distR="114300" simplePos="0" relativeHeight="251658240" behindDoc="0" locked="0" layoutInCell="1" allowOverlap="1">
            <wp:simplePos x="0" y="0"/>
            <wp:positionH relativeFrom="column">
              <wp:posOffset>-2518283</wp:posOffset>
            </wp:positionH>
            <wp:positionV relativeFrom="paragraph">
              <wp:posOffset>102311</wp:posOffset>
            </wp:positionV>
            <wp:extent cx="2467178" cy="1645920"/>
            <wp:effectExtent l="19050" t="0" r="9322" b="0"/>
            <wp:wrapNone/>
            <wp:docPr id="3" name="Imagem 2" descr="Britango 6 Bruno Berthémy-V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tango 6 Bruno Berthémy-VCF.jpg"/>
                    <pic:cNvPicPr/>
                  </pic:nvPicPr>
                  <pic:blipFill>
                    <a:blip r:embed="rId8" cstate="print"/>
                    <a:stretch>
                      <a:fillRect/>
                    </a:stretch>
                  </pic:blipFill>
                  <pic:spPr>
                    <a:xfrm>
                      <a:off x="0" y="0"/>
                      <a:ext cx="2467178" cy="1645920"/>
                    </a:xfrm>
                    <a:prstGeom prst="rect">
                      <a:avLst/>
                    </a:prstGeom>
                  </pic:spPr>
                </pic:pic>
              </a:graphicData>
            </a:graphic>
          </wp:anchor>
        </w:drawing>
      </w:r>
    </w:p>
    <w:p w:rsidR="00325940" w:rsidRPr="00325940" w:rsidRDefault="00325940" w:rsidP="00325940">
      <w:pPr>
        <w:shd w:val="clear" w:color="auto" w:fill="FFFFFF"/>
        <w:jc w:val="both"/>
        <w:rPr>
          <w:rFonts w:ascii="Arial" w:hAnsi="Arial" w:cs="Arial"/>
          <w:b/>
          <w:color w:val="000000"/>
          <w:sz w:val="20"/>
          <w:szCs w:val="20"/>
          <w:lang w:val="pt-PT"/>
        </w:rPr>
      </w:pPr>
      <w:r w:rsidRPr="00325940">
        <w:rPr>
          <w:rFonts w:ascii="Arial" w:hAnsi="Arial" w:cs="Arial"/>
          <w:b/>
          <w:color w:val="000000"/>
          <w:sz w:val="20"/>
          <w:szCs w:val="20"/>
          <w:lang w:val="pt-PT"/>
        </w:rPr>
        <w:t>O britango é a Ave do Ano 2016 e uma das esp</w:t>
      </w:r>
      <w:r w:rsidR="00CD175F">
        <w:rPr>
          <w:rFonts w:ascii="Arial" w:hAnsi="Arial" w:cs="Arial"/>
          <w:b/>
          <w:color w:val="000000"/>
          <w:sz w:val="20"/>
          <w:szCs w:val="20"/>
          <w:lang w:val="pt-PT"/>
        </w:rPr>
        <w:t>écies alvo do proje</w:t>
      </w:r>
      <w:r w:rsidRPr="00325940">
        <w:rPr>
          <w:rFonts w:ascii="Arial" w:hAnsi="Arial" w:cs="Arial"/>
          <w:b/>
          <w:color w:val="000000"/>
          <w:sz w:val="20"/>
          <w:szCs w:val="20"/>
          <w:lang w:val="pt-PT"/>
        </w:rPr>
        <w:t xml:space="preserve">to LIFE </w:t>
      </w:r>
      <w:proofErr w:type="spellStart"/>
      <w:r w:rsidRPr="00325940">
        <w:rPr>
          <w:rFonts w:ascii="Arial" w:hAnsi="Arial" w:cs="Arial"/>
          <w:b/>
          <w:color w:val="000000"/>
          <w:sz w:val="20"/>
          <w:szCs w:val="20"/>
          <w:lang w:val="pt-PT"/>
        </w:rPr>
        <w:t>Rupis</w:t>
      </w:r>
      <w:proofErr w:type="spellEnd"/>
      <w:r w:rsidRPr="00325940">
        <w:rPr>
          <w:rFonts w:ascii="Arial" w:hAnsi="Arial" w:cs="Arial"/>
          <w:b/>
          <w:color w:val="000000"/>
          <w:sz w:val="20"/>
          <w:szCs w:val="20"/>
          <w:lang w:val="pt-PT"/>
        </w:rPr>
        <w:t xml:space="preserve">. Este é um projeto de conservação transfronteiriço, que decorre nas áreas protegidas do Douro Internacional e Vale do Rio Águeda e dos Arribes </w:t>
      </w:r>
      <w:proofErr w:type="spellStart"/>
      <w:r w:rsidRPr="00325940">
        <w:rPr>
          <w:rFonts w:ascii="Arial" w:hAnsi="Arial" w:cs="Arial"/>
          <w:b/>
          <w:color w:val="000000"/>
          <w:sz w:val="20"/>
          <w:szCs w:val="20"/>
          <w:lang w:val="pt-PT"/>
        </w:rPr>
        <w:t>del</w:t>
      </w:r>
      <w:proofErr w:type="spellEnd"/>
      <w:r w:rsidRPr="00325940">
        <w:rPr>
          <w:rFonts w:ascii="Arial" w:hAnsi="Arial" w:cs="Arial"/>
          <w:b/>
          <w:color w:val="000000"/>
          <w:sz w:val="20"/>
          <w:szCs w:val="20"/>
          <w:lang w:val="pt-PT"/>
        </w:rPr>
        <w:t xml:space="preserve"> </w:t>
      </w:r>
      <w:proofErr w:type="spellStart"/>
      <w:r w:rsidRPr="00325940">
        <w:rPr>
          <w:rFonts w:ascii="Arial" w:hAnsi="Arial" w:cs="Arial"/>
          <w:b/>
          <w:color w:val="000000"/>
          <w:sz w:val="20"/>
          <w:szCs w:val="20"/>
          <w:lang w:val="pt-PT"/>
        </w:rPr>
        <w:t>Duero</w:t>
      </w:r>
      <w:proofErr w:type="spellEnd"/>
      <w:r w:rsidRPr="00325940">
        <w:rPr>
          <w:rFonts w:ascii="Arial" w:hAnsi="Arial" w:cs="Arial"/>
          <w:b/>
          <w:color w:val="000000"/>
          <w:sz w:val="20"/>
          <w:szCs w:val="20"/>
          <w:lang w:val="pt-PT"/>
        </w:rPr>
        <w:t>. Pretende implementar ações que visam reforçar as populações de britango (</w:t>
      </w:r>
      <w:proofErr w:type="spellStart"/>
      <w:r w:rsidRPr="00325940">
        <w:rPr>
          <w:rFonts w:ascii="Arial" w:hAnsi="Arial" w:cs="Arial"/>
          <w:b/>
          <w:i/>
          <w:color w:val="000000"/>
          <w:sz w:val="20"/>
          <w:szCs w:val="20"/>
          <w:lang w:val="pt-PT"/>
        </w:rPr>
        <w:t>Neophron</w:t>
      </w:r>
      <w:proofErr w:type="spellEnd"/>
      <w:r w:rsidRPr="00325940">
        <w:rPr>
          <w:rFonts w:ascii="Arial" w:hAnsi="Arial" w:cs="Arial"/>
          <w:b/>
          <w:i/>
          <w:color w:val="000000"/>
          <w:sz w:val="20"/>
          <w:szCs w:val="20"/>
          <w:lang w:val="pt-PT"/>
        </w:rPr>
        <w:t xml:space="preserve"> </w:t>
      </w:r>
      <w:proofErr w:type="spellStart"/>
      <w:r w:rsidRPr="00325940">
        <w:rPr>
          <w:rFonts w:ascii="Arial" w:hAnsi="Arial" w:cs="Arial"/>
          <w:b/>
          <w:i/>
          <w:color w:val="000000"/>
          <w:sz w:val="20"/>
          <w:szCs w:val="20"/>
          <w:lang w:val="pt-PT"/>
        </w:rPr>
        <w:t>percnopterus</w:t>
      </w:r>
      <w:proofErr w:type="spellEnd"/>
      <w:r w:rsidRPr="00325940">
        <w:rPr>
          <w:rFonts w:ascii="Arial" w:hAnsi="Arial" w:cs="Arial"/>
          <w:b/>
          <w:color w:val="000000"/>
          <w:sz w:val="20"/>
          <w:szCs w:val="20"/>
          <w:lang w:val="pt-PT"/>
        </w:rPr>
        <w:t>) e de águia-perdigueira (</w:t>
      </w:r>
      <w:r w:rsidRPr="00325940">
        <w:rPr>
          <w:rFonts w:ascii="Arial" w:hAnsi="Arial" w:cs="Arial"/>
          <w:b/>
          <w:i/>
          <w:color w:val="000000"/>
          <w:sz w:val="20"/>
          <w:szCs w:val="20"/>
          <w:lang w:val="pt-PT"/>
        </w:rPr>
        <w:t xml:space="preserve">Aquila </w:t>
      </w:r>
      <w:proofErr w:type="spellStart"/>
      <w:r w:rsidRPr="00325940">
        <w:rPr>
          <w:rFonts w:ascii="Arial" w:hAnsi="Arial" w:cs="Arial"/>
          <w:b/>
          <w:i/>
          <w:color w:val="000000"/>
          <w:sz w:val="20"/>
          <w:szCs w:val="20"/>
          <w:lang w:val="pt-PT"/>
        </w:rPr>
        <w:t>fasciata</w:t>
      </w:r>
      <w:proofErr w:type="spellEnd"/>
      <w:r w:rsidRPr="00325940">
        <w:rPr>
          <w:rFonts w:ascii="Arial" w:hAnsi="Arial" w:cs="Arial"/>
          <w:b/>
          <w:color w:val="000000"/>
          <w:sz w:val="20"/>
          <w:szCs w:val="20"/>
          <w:lang w:val="pt-PT"/>
        </w:rPr>
        <w:t xml:space="preserve">) na região, através da redução da sua mortalidade e do aumento do seu sucesso reprodutor. </w:t>
      </w:r>
    </w:p>
    <w:p w:rsidR="00325940" w:rsidRPr="00325940" w:rsidRDefault="00325940" w:rsidP="00325940">
      <w:pPr>
        <w:shd w:val="clear" w:color="auto" w:fill="FFFFFF"/>
        <w:jc w:val="both"/>
        <w:rPr>
          <w:rFonts w:ascii="Arial" w:hAnsi="Arial" w:cs="Arial"/>
          <w:color w:val="000000"/>
          <w:sz w:val="20"/>
          <w:szCs w:val="20"/>
          <w:lang w:val="pt-PT"/>
        </w:rPr>
      </w:pPr>
    </w:p>
    <w:p w:rsidR="00325940" w:rsidRPr="00746E61" w:rsidRDefault="00325940" w:rsidP="00325940">
      <w:pPr>
        <w:shd w:val="clear" w:color="auto" w:fill="FFFFFF"/>
        <w:jc w:val="both"/>
        <w:rPr>
          <w:rFonts w:ascii="Arial" w:hAnsi="Arial" w:cs="Arial"/>
          <w:color w:val="000000"/>
          <w:sz w:val="20"/>
          <w:szCs w:val="20"/>
          <w:lang w:val="pt-PT"/>
        </w:rPr>
      </w:pPr>
      <w:r w:rsidRPr="00325940">
        <w:rPr>
          <w:rFonts w:ascii="Arial" w:hAnsi="Arial" w:cs="Arial"/>
          <w:color w:val="000000"/>
          <w:sz w:val="20"/>
          <w:szCs w:val="20"/>
          <w:lang w:val="pt-PT"/>
        </w:rPr>
        <w:t xml:space="preserve">Os parceiros </w:t>
      </w:r>
      <w:r w:rsidR="00CD175F" w:rsidRPr="00325940">
        <w:rPr>
          <w:rFonts w:ascii="Arial" w:hAnsi="Arial" w:cs="Arial"/>
          <w:color w:val="000000"/>
          <w:sz w:val="20"/>
          <w:szCs w:val="20"/>
          <w:lang w:val="pt-PT"/>
        </w:rPr>
        <w:t>espanhóis</w:t>
      </w:r>
      <w:r w:rsidRPr="00325940">
        <w:rPr>
          <w:rFonts w:ascii="Arial" w:hAnsi="Arial" w:cs="Arial"/>
          <w:color w:val="000000"/>
          <w:sz w:val="20"/>
          <w:szCs w:val="20"/>
          <w:lang w:val="pt-PT"/>
        </w:rPr>
        <w:t xml:space="preserve"> </w:t>
      </w:r>
      <w:r>
        <w:rPr>
          <w:rFonts w:ascii="Arial" w:hAnsi="Arial" w:cs="Arial"/>
          <w:color w:val="000000"/>
          <w:sz w:val="20"/>
          <w:szCs w:val="20"/>
          <w:lang w:val="pt-PT"/>
        </w:rPr>
        <w:t>do proje</w:t>
      </w:r>
      <w:r w:rsidRPr="00325940">
        <w:rPr>
          <w:rFonts w:ascii="Arial" w:hAnsi="Arial" w:cs="Arial"/>
          <w:color w:val="000000"/>
          <w:sz w:val="20"/>
          <w:szCs w:val="20"/>
          <w:lang w:val="pt-PT"/>
        </w:rPr>
        <w:t>to capturaram um britango com aproximadamente 3 anos (</w:t>
      </w:r>
      <w:proofErr w:type="spellStart"/>
      <w:r w:rsidRPr="00325940">
        <w:rPr>
          <w:rFonts w:ascii="Arial" w:hAnsi="Arial" w:cs="Arial"/>
          <w:color w:val="000000"/>
          <w:sz w:val="20"/>
          <w:szCs w:val="20"/>
          <w:lang w:val="pt-PT"/>
        </w:rPr>
        <w:t>subadulto</w:t>
      </w:r>
      <w:proofErr w:type="spellEnd"/>
      <w:r w:rsidRPr="00325940">
        <w:rPr>
          <w:rFonts w:ascii="Arial" w:hAnsi="Arial" w:cs="Arial"/>
          <w:color w:val="000000"/>
          <w:sz w:val="20"/>
          <w:szCs w:val="20"/>
          <w:lang w:val="pt-PT"/>
        </w:rPr>
        <w:t>)</w:t>
      </w:r>
      <w:r>
        <w:rPr>
          <w:rFonts w:ascii="Arial" w:hAnsi="Arial" w:cs="Arial"/>
          <w:color w:val="000000"/>
          <w:sz w:val="20"/>
          <w:szCs w:val="20"/>
          <w:lang w:val="pt-PT"/>
        </w:rPr>
        <w:t>, numa das ações do proje</w:t>
      </w:r>
      <w:r w:rsidRPr="00325940">
        <w:rPr>
          <w:rFonts w:ascii="Arial" w:hAnsi="Arial" w:cs="Arial"/>
          <w:color w:val="000000"/>
          <w:sz w:val="20"/>
          <w:szCs w:val="20"/>
          <w:lang w:val="pt-PT"/>
        </w:rPr>
        <w:t xml:space="preserve">to que visa precisamente conhecer os movimentos migratórios desta espécie. A ave foi marcada com um emissor </w:t>
      </w:r>
      <w:r w:rsidR="00746E61">
        <w:rPr>
          <w:rFonts w:ascii="Arial" w:hAnsi="Arial" w:cs="Arial"/>
          <w:color w:val="000000"/>
          <w:sz w:val="20"/>
          <w:szCs w:val="20"/>
          <w:lang w:val="pt-PT"/>
        </w:rPr>
        <w:t>GPS/GSM</w:t>
      </w:r>
      <w:r w:rsidR="008A7059">
        <w:rPr>
          <w:rFonts w:ascii="Arial" w:hAnsi="Arial" w:cs="Arial"/>
          <w:color w:val="000000"/>
          <w:sz w:val="20"/>
          <w:szCs w:val="20"/>
          <w:lang w:val="pt-PT"/>
        </w:rPr>
        <w:t>/UHF</w:t>
      </w:r>
      <w:r w:rsidRPr="00325940">
        <w:rPr>
          <w:rFonts w:ascii="Arial" w:hAnsi="Arial" w:cs="Arial"/>
          <w:color w:val="000000"/>
          <w:sz w:val="20"/>
          <w:szCs w:val="20"/>
          <w:lang w:val="pt-PT"/>
        </w:rPr>
        <w:t xml:space="preserve"> </w:t>
      </w:r>
      <w:r w:rsidRPr="00746E61">
        <w:rPr>
          <w:rFonts w:ascii="Arial" w:hAnsi="Arial" w:cs="Arial"/>
          <w:color w:val="000000"/>
          <w:sz w:val="20"/>
          <w:szCs w:val="20"/>
          <w:lang w:val="pt-PT"/>
        </w:rPr>
        <w:t xml:space="preserve">que nos permite seguir o seu percurso diariamente durante </w:t>
      </w:r>
      <w:r w:rsidR="00746E61">
        <w:rPr>
          <w:rFonts w:ascii="Arial" w:hAnsi="Arial" w:cs="Arial"/>
          <w:color w:val="000000"/>
          <w:sz w:val="20"/>
          <w:szCs w:val="20"/>
          <w:lang w:val="pt-PT"/>
        </w:rPr>
        <w:t>mais de dois</w:t>
      </w:r>
      <w:r w:rsidRPr="00746E61">
        <w:rPr>
          <w:rFonts w:ascii="Arial" w:hAnsi="Arial" w:cs="Arial"/>
          <w:color w:val="000000"/>
          <w:sz w:val="20"/>
          <w:szCs w:val="20"/>
          <w:lang w:val="pt-PT"/>
        </w:rPr>
        <w:t xml:space="preserve"> anos. </w:t>
      </w:r>
    </w:p>
    <w:p w:rsidR="00325940" w:rsidRPr="00325940" w:rsidRDefault="00325940" w:rsidP="00325940">
      <w:pPr>
        <w:shd w:val="clear" w:color="auto" w:fill="FFFFFF"/>
        <w:jc w:val="both"/>
        <w:rPr>
          <w:rFonts w:ascii="Arial" w:hAnsi="Arial" w:cs="Arial"/>
          <w:color w:val="000000"/>
          <w:sz w:val="20"/>
          <w:szCs w:val="20"/>
          <w:lang w:val="pt-PT"/>
        </w:rPr>
      </w:pPr>
    </w:p>
    <w:p w:rsidR="00325940" w:rsidRPr="00325940" w:rsidRDefault="00325940" w:rsidP="00325940">
      <w:pPr>
        <w:jc w:val="both"/>
        <w:rPr>
          <w:rFonts w:ascii="Arial" w:hAnsi="Arial" w:cs="Arial"/>
          <w:sz w:val="20"/>
          <w:szCs w:val="20"/>
          <w:lang w:val="pt-PT"/>
        </w:rPr>
      </w:pPr>
      <w:r w:rsidRPr="00325940">
        <w:rPr>
          <w:rFonts w:ascii="Arial" w:hAnsi="Arial" w:cs="Arial"/>
          <w:color w:val="000000"/>
          <w:sz w:val="20"/>
          <w:szCs w:val="20"/>
          <w:lang w:val="pt-PT"/>
        </w:rPr>
        <w:t xml:space="preserve">Esta primeira ave foi </w:t>
      </w:r>
      <w:r>
        <w:rPr>
          <w:rFonts w:ascii="Arial" w:hAnsi="Arial" w:cs="Arial"/>
          <w:color w:val="000000"/>
          <w:sz w:val="20"/>
          <w:szCs w:val="20"/>
          <w:lang w:val="pt-PT"/>
        </w:rPr>
        <w:t>ba</w:t>
      </w:r>
      <w:r w:rsidRPr="00325940">
        <w:rPr>
          <w:rFonts w:ascii="Arial" w:hAnsi="Arial" w:cs="Arial"/>
          <w:color w:val="000000"/>
          <w:sz w:val="20"/>
          <w:szCs w:val="20"/>
          <w:lang w:val="pt-PT"/>
        </w:rPr>
        <w:t>tizada de “</w:t>
      </w:r>
      <w:proofErr w:type="spellStart"/>
      <w:r w:rsidRPr="00325940">
        <w:rPr>
          <w:rFonts w:ascii="Arial" w:hAnsi="Arial" w:cs="Arial"/>
          <w:color w:val="000000"/>
          <w:sz w:val="20"/>
          <w:szCs w:val="20"/>
          <w:lang w:val="pt-PT"/>
        </w:rPr>
        <w:t>Rupis</w:t>
      </w:r>
      <w:proofErr w:type="spellEnd"/>
      <w:r w:rsidRPr="00325940">
        <w:rPr>
          <w:rFonts w:ascii="Arial" w:hAnsi="Arial" w:cs="Arial"/>
          <w:color w:val="000000"/>
          <w:sz w:val="20"/>
          <w:szCs w:val="20"/>
          <w:lang w:val="pt-PT"/>
        </w:rPr>
        <w:t xml:space="preserve">”, homónima </w:t>
      </w:r>
      <w:r>
        <w:rPr>
          <w:rFonts w:ascii="Arial" w:hAnsi="Arial" w:cs="Arial"/>
          <w:color w:val="000000"/>
          <w:sz w:val="20"/>
          <w:szCs w:val="20"/>
          <w:lang w:val="pt-PT"/>
        </w:rPr>
        <w:t>do proje</w:t>
      </w:r>
      <w:r w:rsidRPr="00325940">
        <w:rPr>
          <w:rFonts w:ascii="Arial" w:hAnsi="Arial" w:cs="Arial"/>
          <w:color w:val="000000"/>
          <w:sz w:val="20"/>
          <w:szCs w:val="20"/>
          <w:lang w:val="pt-PT"/>
        </w:rPr>
        <w:t xml:space="preserve">to. A equipa do LIFE </w:t>
      </w:r>
      <w:proofErr w:type="spellStart"/>
      <w:r w:rsidRPr="00325940">
        <w:rPr>
          <w:rFonts w:ascii="Arial" w:hAnsi="Arial" w:cs="Arial"/>
          <w:color w:val="000000"/>
          <w:sz w:val="20"/>
          <w:szCs w:val="20"/>
          <w:lang w:val="pt-PT"/>
        </w:rPr>
        <w:t>Rupis</w:t>
      </w:r>
      <w:proofErr w:type="spellEnd"/>
      <w:r w:rsidRPr="00325940">
        <w:rPr>
          <w:rFonts w:ascii="Arial" w:hAnsi="Arial" w:cs="Arial"/>
          <w:color w:val="000000"/>
          <w:sz w:val="20"/>
          <w:szCs w:val="20"/>
          <w:lang w:val="pt-PT"/>
        </w:rPr>
        <w:t xml:space="preserve"> disponibiliza um mapa para seguir os </w:t>
      </w:r>
      <w:r w:rsidR="00746E61">
        <w:rPr>
          <w:rFonts w:ascii="Arial" w:hAnsi="Arial" w:cs="Arial"/>
          <w:color w:val="000000"/>
          <w:sz w:val="20"/>
          <w:szCs w:val="20"/>
          <w:lang w:val="pt-PT"/>
        </w:rPr>
        <w:t>movimentos</w:t>
      </w:r>
      <w:r w:rsidRPr="00325940">
        <w:rPr>
          <w:rFonts w:ascii="Arial" w:hAnsi="Arial" w:cs="Arial"/>
          <w:color w:val="000000"/>
          <w:sz w:val="20"/>
          <w:szCs w:val="20"/>
          <w:lang w:val="pt-PT"/>
        </w:rPr>
        <w:t xml:space="preserve"> do britango </w:t>
      </w:r>
      <w:proofErr w:type="spellStart"/>
      <w:r w:rsidRPr="00325940">
        <w:rPr>
          <w:rFonts w:ascii="Arial" w:hAnsi="Arial" w:cs="Arial"/>
          <w:color w:val="000000"/>
          <w:sz w:val="20"/>
          <w:szCs w:val="20"/>
          <w:lang w:val="pt-PT"/>
        </w:rPr>
        <w:t>Rupis</w:t>
      </w:r>
      <w:proofErr w:type="spellEnd"/>
      <w:r w:rsidRPr="00325940">
        <w:rPr>
          <w:rFonts w:ascii="Arial" w:hAnsi="Arial" w:cs="Arial"/>
          <w:color w:val="000000"/>
          <w:sz w:val="20"/>
          <w:szCs w:val="20"/>
          <w:lang w:val="pt-PT"/>
        </w:rPr>
        <w:t xml:space="preserve"> </w:t>
      </w:r>
      <w:hyperlink r:id="rId9" w:history="1">
        <w:proofErr w:type="gramStart"/>
        <w:r w:rsidRPr="00325940">
          <w:rPr>
            <w:rStyle w:val="Hiperligao"/>
            <w:rFonts w:ascii="Arial" w:hAnsi="Arial" w:cs="Arial"/>
            <w:sz w:val="20"/>
            <w:szCs w:val="20"/>
            <w:lang w:val="pt-PT"/>
          </w:rPr>
          <w:t>online</w:t>
        </w:r>
        <w:proofErr w:type="gramEnd"/>
      </w:hyperlink>
      <w:r>
        <w:rPr>
          <w:rFonts w:ascii="Arial" w:hAnsi="Arial" w:cs="Arial"/>
          <w:color w:val="000000"/>
          <w:sz w:val="20"/>
          <w:szCs w:val="20"/>
          <w:lang w:val="pt-PT"/>
        </w:rPr>
        <w:t>.</w:t>
      </w:r>
    </w:p>
    <w:p w:rsidR="00325940" w:rsidRPr="00325940" w:rsidRDefault="00325940" w:rsidP="00325940">
      <w:pPr>
        <w:shd w:val="clear" w:color="auto" w:fill="FFFFFF"/>
        <w:jc w:val="both"/>
        <w:rPr>
          <w:rFonts w:ascii="Arial" w:hAnsi="Arial" w:cs="Arial"/>
          <w:color w:val="000000"/>
          <w:sz w:val="20"/>
          <w:szCs w:val="20"/>
          <w:lang w:val="pt-PT"/>
        </w:rPr>
      </w:pPr>
    </w:p>
    <w:p w:rsidR="00325940" w:rsidRPr="00325940" w:rsidRDefault="00325940" w:rsidP="00325940">
      <w:pPr>
        <w:shd w:val="clear" w:color="auto" w:fill="FFFFFF"/>
        <w:jc w:val="both"/>
        <w:rPr>
          <w:rFonts w:ascii="Arial" w:hAnsi="Arial" w:cs="Arial"/>
          <w:color w:val="000000"/>
          <w:sz w:val="20"/>
          <w:szCs w:val="20"/>
          <w:lang w:val="pt-PT"/>
        </w:rPr>
      </w:pPr>
      <w:r w:rsidRPr="00325940">
        <w:rPr>
          <w:rFonts w:ascii="Arial" w:hAnsi="Arial" w:cs="Arial"/>
          <w:color w:val="000000"/>
          <w:sz w:val="20"/>
          <w:szCs w:val="20"/>
          <w:lang w:val="pt-PT"/>
        </w:rPr>
        <w:t xml:space="preserve">Já esta semana uma outra equipa </w:t>
      </w:r>
      <w:r>
        <w:rPr>
          <w:rFonts w:ascii="Arial" w:hAnsi="Arial" w:cs="Arial"/>
          <w:color w:val="000000"/>
          <w:sz w:val="20"/>
          <w:szCs w:val="20"/>
          <w:lang w:val="pt-PT"/>
        </w:rPr>
        <w:t>do proje</w:t>
      </w:r>
      <w:r w:rsidRPr="00325940">
        <w:rPr>
          <w:rFonts w:ascii="Arial" w:hAnsi="Arial" w:cs="Arial"/>
          <w:color w:val="000000"/>
          <w:sz w:val="20"/>
          <w:szCs w:val="20"/>
          <w:lang w:val="pt-PT"/>
        </w:rPr>
        <w:t>to encontra-se no terreno, em Figueira de Castelo Rodrigo, a tentar capturar mais britangos para o mesmo fim.</w:t>
      </w:r>
    </w:p>
    <w:p w:rsidR="00325940" w:rsidRPr="00325940" w:rsidRDefault="00325940" w:rsidP="00325940">
      <w:pPr>
        <w:jc w:val="both"/>
        <w:rPr>
          <w:rFonts w:ascii="Arial" w:hAnsi="Arial" w:cs="Arial"/>
          <w:sz w:val="20"/>
          <w:szCs w:val="20"/>
          <w:lang w:val="pt-PT"/>
        </w:rPr>
      </w:pPr>
    </w:p>
    <w:p w:rsidR="00325940" w:rsidRPr="00325940" w:rsidRDefault="00325940" w:rsidP="00325940">
      <w:pPr>
        <w:jc w:val="both"/>
        <w:rPr>
          <w:rFonts w:ascii="Arial" w:hAnsi="Arial" w:cs="Arial"/>
          <w:sz w:val="20"/>
          <w:szCs w:val="20"/>
          <w:lang w:val="pt-PT"/>
        </w:rPr>
      </w:pPr>
      <w:r w:rsidRPr="00325940">
        <w:rPr>
          <w:rFonts w:ascii="Arial" w:hAnsi="Arial" w:cs="Arial"/>
          <w:sz w:val="20"/>
          <w:szCs w:val="20"/>
          <w:lang w:val="pt-PT"/>
        </w:rPr>
        <w:t xml:space="preserve">Para além destas ações de captura para estudo, serão desenvolvidas ações pioneiras de combate ao uso ilegal de venenos, com equipas da GNR que utilizam cães treinados, serão corrigidas linhas elétricas com equipamentos </w:t>
      </w:r>
      <w:proofErr w:type="spellStart"/>
      <w:r w:rsidRPr="00325940">
        <w:rPr>
          <w:rFonts w:ascii="Arial" w:hAnsi="Arial" w:cs="Arial"/>
          <w:sz w:val="20"/>
          <w:szCs w:val="20"/>
          <w:lang w:val="pt-PT"/>
        </w:rPr>
        <w:t>anti-electrocussão</w:t>
      </w:r>
      <w:proofErr w:type="spellEnd"/>
      <w:r w:rsidRPr="00325940">
        <w:rPr>
          <w:rFonts w:ascii="Arial" w:hAnsi="Arial" w:cs="Arial"/>
          <w:sz w:val="20"/>
          <w:szCs w:val="20"/>
          <w:lang w:val="pt-PT"/>
        </w:rPr>
        <w:t xml:space="preserve"> de aves dos dois lados da fronteira e será elaborado um plano de ação transfronteiriço para a conservação do britango. Serão geridos mais de mil hectares de habitats importantes para as espécies alvo e uma rede de campos de alimentação de aves </w:t>
      </w:r>
      <w:r w:rsidR="00CD175F" w:rsidRPr="00325940">
        <w:rPr>
          <w:rFonts w:ascii="Arial" w:hAnsi="Arial" w:cs="Arial"/>
          <w:sz w:val="20"/>
          <w:szCs w:val="20"/>
          <w:lang w:val="pt-PT"/>
        </w:rPr>
        <w:t>necrófagas</w:t>
      </w:r>
      <w:r w:rsidRPr="00325940">
        <w:rPr>
          <w:rFonts w:ascii="Arial" w:hAnsi="Arial" w:cs="Arial"/>
          <w:sz w:val="20"/>
          <w:szCs w:val="20"/>
          <w:lang w:val="pt-PT"/>
        </w:rPr>
        <w:t>, para minimizar o impacto da escassez de alimento. O resultado esperado do projeto será o aumento da taxa de reprodução e a diminuição da mortalidade não natural destas aves, nesta região justamente conhecida pela sua riqueza faunística e beleza natural.</w:t>
      </w:r>
    </w:p>
    <w:p w:rsidR="00325940" w:rsidRPr="00325940" w:rsidRDefault="00325940" w:rsidP="00325940">
      <w:pPr>
        <w:jc w:val="both"/>
        <w:rPr>
          <w:rFonts w:ascii="Arial" w:hAnsi="Arial" w:cs="Arial"/>
          <w:sz w:val="20"/>
          <w:szCs w:val="20"/>
          <w:lang w:val="pt-PT"/>
        </w:rPr>
      </w:pPr>
    </w:p>
    <w:p w:rsidR="00325940" w:rsidRPr="00325940" w:rsidRDefault="00325940" w:rsidP="00325940">
      <w:pPr>
        <w:jc w:val="both"/>
        <w:rPr>
          <w:rFonts w:ascii="Arial" w:hAnsi="Arial" w:cs="Arial"/>
          <w:sz w:val="20"/>
          <w:szCs w:val="20"/>
          <w:lang w:val="pt-PT"/>
        </w:rPr>
      </w:pPr>
      <w:r w:rsidRPr="00325940">
        <w:rPr>
          <w:rFonts w:ascii="Arial" w:hAnsi="Arial" w:cs="Arial"/>
          <w:sz w:val="20"/>
          <w:szCs w:val="20"/>
          <w:lang w:val="pt-PT"/>
        </w:rPr>
        <w:t xml:space="preserve">Com início em julho de 2015, o LIFE </w:t>
      </w:r>
      <w:bookmarkStart w:id="0" w:name="_GoBack"/>
      <w:bookmarkEnd w:id="0"/>
      <w:proofErr w:type="spellStart"/>
      <w:r w:rsidRPr="00325940">
        <w:rPr>
          <w:rFonts w:ascii="Arial" w:hAnsi="Arial" w:cs="Arial"/>
          <w:sz w:val="20"/>
          <w:szCs w:val="20"/>
          <w:lang w:val="pt-PT"/>
        </w:rPr>
        <w:t>Rupis</w:t>
      </w:r>
      <w:proofErr w:type="spellEnd"/>
      <w:r w:rsidRPr="00325940">
        <w:rPr>
          <w:rFonts w:ascii="Arial" w:hAnsi="Arial" w:cs="Arial"/>
          <w:sz w:val="20"/>
          <w:szCs w:val="20"/>
          <w:lang w:val="pt-PT"/>
        </w:rPr>
        <w:t xml:space="preserve"> é um dos mais recentes projetos financiados pela União Europeia a decorrer em território português e espanhol. Para além da componente de conservação da natureza, con</w:t>
      </w:r>
      <w:r w:rsidR="005F793E">
        <w:rPr>
          <w:rFonts w:ascii="Arial" w:hAnsi="Arial" w:cs="Arial"/>
          <w:sz w:val="20"/>
          <w:szCs w:val="20"/>
          <w:lang w:val="pt-PT"/>
        </w:rPr>
        <w:t>tém um grande investimento em a</w:t>
      </w:r>
      <w:r w:rsidRPr="00325940">
        <w:rPr>
          <w:rFonts w:ascii="Arial" w:hAnsi="Arial" w:cs="Arial"/>
          <w:sz w:val="20"/>
          <w:szCs w:val="20"/>
          <w:lang w:val="pt-PT"/>
        </w:rPr>
        <w:t>tividades de promoção da região, dos seus valores naturais e do seu potencial para o turismo ornitológico</w:t>
      </w:r>
      <w:r w:rsidR="00746E61">
        <w:rPr>
          <w:rFonts w:ascii="Arial" w:hAnsi="Arial" w:cs="Arial"/>
          <w:sz w:val="20"/>
          <w:szCs w:val="20"/>
          <w:lang w:val="pt-PT"/>
        </w:rPr>
        <w:t>.</w:t>
      </w:r>
    </w:p>
    <w:p w:rsidR="009440BF" w:rsidRPr="00325940" w:rsidRDefault="00325940" w:rsidP="00325940">
      <w:pPr>
        <w:jc w:val="both"/>
        <w:rPr>
          <w:rFonts w:ascii="Arial" w:hAnsi="Arial" w:cs="Arial"/>
          <w:sz w:val="20"/>
          <w:szCs w:val="20"/>
          <w:shd w:val="clear" w:color="auto" w:fill="FFFFFF"/>
          <w:lang w:val="pt-PT"/>
        </w:rPr>
      </w:pPr>
      <w:r w:rsidRPr="00325940">
        <w:rPr>
          <w:rFonts w:ascii="Arial" w:hAnsi="Arial" w:cs="Arial"/>
          <w:sz w:val="20"/>
          <w:szCs w:val="20"/>
          <w:lang w:val="pt-PT"/>
        </w:rPr>
        <w:t xml:space="preserve">Coordenado pela Sociedade Portuguesa para o Estudo das Aves (SPEA), o projeto tem mais oito parceiros, a Associação Transumância e Natureza, a Palombar, o Instituto de Conservação da Natureza e das Florestas, a Junta de </w:t>
      </w:r>
      <w:proofErr w:type="spellStart"/>
      <w:r w:rsidRPr="00325940">
        <w:rPr>
          <w:rFonts w:ascii="Arial" w:hAnsi="Arial" w:cs="Arial"/>
          <w:sz w:val="20"/>
          <w:szCs w:val="20"/>
          <w:lang w:val="pt-PT"/>
        </w:rPr>
        <w:t>Castilla</w:t>
      </w:r>
      <w:proofErr w:type="spellEnd"/>
      <w:r w:rsidRPr="00325940">
        <w:rPr>
          <w:rFonts w:ascii="Arial" w:hAnsi="Arial" w:cs="Arial"/>
          <w:sz w:val="20"/>
          <w:szCs w:val="20"/>
          <w:lang w:val="pt-PT"/>
        </w:rPr>
        <w:t xml:space="preserve"> y León, a </w:t>
      </w:r>
      <w:proofErr w:type="spellStart"/>
      <w:r w:rsidRPr="00325940">
        <w:rPr>
          <w:rFonts w:ascii="Arial" w:hAnsi="Arial" w:cs="Arial"/>
          <w:sz w:val="20"/>
          <w:szCs w:val="20"/>
          <w:lang w:val="pt-PT"/>
        </w:rPr>
        <w:t>Fundación</w:t>
      </w:r>
      <w:proofErr w:type="spellEnd"/>
      <w:r w:rsidRPr="00325940">
        <w:rPr>
          <w:rFonts w:ascii="Arial" w:hAnsi="Arial" w:cs="Arial"/>
          <w:sz w:val="20"/>
          <w:szCs w:val="20"/>
          <w:lang w:val="pt-PT"/>
        </w:rPr>
        <w:t xml:space="preserve"> </w:t>
      </w:r>
      <w:proofErr w:type="spellStart"/>
      <w:r w:rsidRPr="00325940">
        <w:rPr>
          <w:rFonts w:ascii="Arial" w:hAnsi="Arial" w:cs="Arial"/>
          <w:sz w:val="20"/>
          <w:szCs w:val="20"/>
          <w:lang w:val="pt-PT"/>
        </w:rPr>
        <w:t>Patrimonio</w:t>
      </w:r>
      <w:proofErr w:type="spellEnd"/>
      <w:r w:rsidRPr="00325940">
        <w:rPr>
          <w:rFonts w:ascii="Arial" w:hAnsi="Arial" w:cs="Arial"/>
          <w:sz w:val="20"/>
          <w:szCs w:val="20"/>
          <w:lang w:val="pt-PT"/>
        </w:rPr>
        <w:t xml:space="preserve"> Natural de </w:t>
      </w:r>
      <w:proofErr w:type="spellStart"/>
      <w:r w:rsidRPr="00325940">
        <w:rPr>
          <w:rFonts w:ascii="Arial" w:hAnsi="Arial" w:cs="Arial"/>
          <w:sz w:val="20"/>
          <w:szCs w:val="20"/>
          <w:lang w:val="pt-PT"/>
        </w:rPr>
        <w:t>Castilla</w:t>
      </w:r>
      <w:proofErr w:type="spellEnd"/>
      <w:r w:rsidRPr="00325940">
        <w:rPr>
          <w:rFonts w:ascii="Arial" w:hAnsi="Arial" w:cs="Arial"/>
          <w:sz w:val="20"/>
          <w:szCs w:val="20"/>
          <w:lang w:val="pt-PT"/>
        </w:rPr>
        <w:t xml:space="preserve"> y León, a </w:t>
      </w:r>
      <w:proofErr w:type="spellStart"/>
      <w:r w:rsidRPr="00325940">
        <w:rPr>
          <w:rFonts w:ascii="Arial" w:hAnsi="Arial" w:cs="Arial"/>
          <w:sz w:val="20"/>
          <w:szCs w:val="20"/>
          <w:lang w:val="pt-PT"/>
        </w:rPr>
        <w:t>Vulture</w:t>
      </w:r>
      <w:proofErr w:type="spellEnd"/>
      <w:r w:rsidRPr="00325940">
        <w:rPr>
          <w:rFonts w:ascii="Arial" w:hAnsi="Arial" w:cs="Arial"/>
          <w:sz w:val="20"/>
          <w:szCs w:val="20"/>
          <w:lang w:val="pt-PT"/>
        </w:rPr>
        <w:t xml:space="preserve"> </w:t>
      </w:r>
      <w:proofErr w:type="spellStart"/>
      <w:r w:rsidRPr="00325940">
        <w:rPr>
          <w:rFonts w:ascii="Arial" w:hAnsi="Arial" w:cs="Arial"/>
          <w:sz w:val="20"/>
          <w:szCs w:val="20"/>
          <w:lang w:val="pt-PT"/>
        </w:rPr>
        <w:t>Conservation</w:t>
      </w:r>
      <w:proofErr w:type="spellEnd"/>
      <w:r w:rsidRPr="00325940">
        <w:rPr>
          <w:rFonts w:ascii="Arial" w:hAnsi="Arial" w:cs="Arial"/>
          <w:sz w:val="20"/>
          <w:szCs w:val="20"/>
          <w:lang w:val="pt-PT"/>
        </w:rPr>
        <w:t xml:space="preserve"> Foundation, a EDP Distribuição e a Guarda Nacional Republicana.</w:t>
      </w:r>
    </w:p>
    <w:p w:rsidR="00452027" w:rsidRDefault="00452027" w:rsidP="00F06F2F">
      <w:pPr>
        <w:jc w:val="both"/>
        <w:rPr>
          <w:rFonts w:ascii="Arial" w:hAnsi="Arial" w:cs="Arial"/>
          <w:sz w:val="20"/>
          <w:szCs w:val="20"/>
          <w:shd w:val="clear" w:color="auto" w:fill="FFFFFF"/>
          <w:lang w:val="pt-PT"/>
        </w:rPr>
      </w:pPr>
    </w:p>
    <w:p w:rsidR="00452027" w:rsidRDefault="00452027" w:rsidP="00F06F2F">
      <w:pPr>
        <w:jc w:val="both"/>
        <w:rPr>
          <w:rFonts w:ascii="Arial" w:hAnsi="Arial" w:cs="Arial"/>
          <w:sz w:val="20"/>
          <w:szCs w:val="20"/>
          <w:shd w:val="clear" w:color="auto" w:fill="FFFFFF"/>
          <w:lang w:val="pt-PT"/>
        </w:rPr>
      </w:pPr>
      <w:r>
        <w:rPr>
          <w:rFonts w:ascii="Arial" w:hAnsi="Arial" w:cs="Arial"/>
          <w:sz w:val="20"/>
          <w:szCs w:val="20"/>
          <w:shd w:val="clear" w:color="auto" w:fill="FFFFFF"/>
          <w:lang w:val="pt-PT"/>
        </w:rPr>
        <w:t xml:space="preserve">Para mais informações sobre o projeto </w:t>
      </w:r>
      <w:hyperlink r:id="rId10" w:history="1">
        <w:r w:rsidRPr="003F681E">
          <w:rPr>
            <w:rStyle w:val="Hiperligao"/>
            <w:rFonts w:ascii="Arial" w:hAnsi="Arial" w:cs="Arial"/>
            <w:sz w:val="20"/>
            <w:szCs w:val="20"/>
            <w:shd w:val="clear" w:color="auto" w:fill="FFFFFF"/>
            <w:lang w:val="pt-PT"/>
          </w:rPr>
          <w:t>www.rupis.pt</w:t>
        </w:r>
      </w:hyperlink>
    </w:p>
    <w:p w:rsidR="00BF6D8B" w:rsidRPr="00A825D4" w:rsidRDefault="00BF6D8B" w:rsidP="00A825D4">
      <w:pPr>
        <w:suppressAutoHyphens w:val="0"/>
        <w:autoSpaceDE w:val="0"/>
        <w:autoSpaceDN w:val="0"/>
        <w:adjustRightInd w:val="0"/>
        <w:spacing w:before="120" w:after="120" w:line="276" w:lineRule="auto"/>
        <w:jc w:val="both"/>
        <w:rPr>
          <w:rFonts w:ascii="Helvetica 55 Roman" w:hAnsi="Helvetica 55 Roman" w:cs="Arial"/>
          <w:sz w:val="20"/>
          <w:szCs w:val="20"/>
          <w:lang w:eastAsia="pt-PT"/>
        </w:rPr>
      </w:pPr>
      <w:r w:rsidRPr="00D56E3F">
        <w:rPr>
          <w:rFonts w:ascii="Helvetica 55 Roman" w:hAnsi="Helvetica 55 Roman"/>
          <w:color w:val="0069B4"/>
          <w:sz w:val="14"/>
          <w:szCs w:val="14"/>
          <w:lang w:val="pt-PT"/>
        </w:rPr>
        <w:lastRenderedPageBreak/>
        <w:t>________________________________________________________________________________________________________</w:t>
      </w:r>
      <w:r w:rsidR="002E4E6C">
        <w:rPr>
          <w:rFonts w:ascii="Helvetica 55 Roman" w:hAnsi="Helvetica 55 Roman"/>
          <w:color w:val="0069B4"/>
          <w:sz w:val="14"/>
          <w:szCs w:val="14"/>
          <w:lang w:val="pt-PT"/>
        </w:rPr>
        <w:t>_</w:t>
      </w:r>
    </w:p>
    <w:p w:rsidR="00BF6D8B" w:rsidRPr="00D56E3F" w:rsidRDefault="00BF6D8B" w:rsidP="00465B2B">
      <w:pPr>
        <w:jc w:val="both"/>
        <w:outlineLvl w:val="0"/>
        <w:rPr>
          <w:rFonts w:ascii="Helvetica 55 Roman" w:hAnsi="Helvetica 55 Roman" w:cs="Helvetica 55 Roman"/>
          <w:b/>
          <w:color w:val="5F5F5F"/>
          <w:sz w:val="16"/>
          <w:szCs w:val="16"/>
          <w:lang w:val="pt-PT" w:eastAsia="pt-PT"/>
        </w:rPr>
      </w:pPr>
      <w:r w:rsidRPr="00D56E3F">
        <w:rPr>
          <w:rFonts w:ascii="Helvetica 55 Roman" w:hAnsi="Helvetica 55 Roman" w:cs="Helvetica 55 Roman"/>
          <w:b/>
          <w:color w:val="5F5F5F"/>
          <w:sz w:val="16"/>
          <w:szCs w:val="16"/>
          <w:lang w:val="pt-PT" w:eastAsia="pt-PT"/>
        </w:rPr>
        <w:t xml:space="preserve">NOTAS: </w:t>
      </w:r>
    </w:p>
    <w:p w:rsidR="00BF6D8B" w:rsidRPr="00D56E3F" w:rsidRDefault="00BF6D8B" w:rsidP="00465B2B">
      <w:pPr>
        <w:jc w:val="both"/>
        <w:rPr>
          <w:rFonts w:ascii="Helvetica 55 Roman" w:hAnsi="Helvetica 55 Roman" w:cs="Helvetica 55 Roman"/>
          <w:b/>
          <w:color w:val="5F5F5F"/>
          <w:sz w:val="12"/>
          <w:szCs w:val="12"/>
          <w:lang w:val="pt-PT" w:eastAsia="pt-PT"/>
        </w:rPr>
      </w:pPr>
    </w:p>
    <w:p w:rsidR="00062CDE" w:rsidRPr="00174440" w:rsidRDefault="00BF6D8B" w:rsidP="00465B2B">
      <w:pPr>
        <w:jc w:val="both"/>
        <w:rPr>
          <w:rFonts w:ascii="Helvetica 55 Roman" w:hAnsi="Helvetica 55 Roman"/>
          <w:sz w:val="16"/>
          <w:szCs w:val="16"/>
          <w:lang w:val="pt-PT"/>
        </w:rPr>
      </w:pPr>
      <w:r w:rsidRPr="00D56E3F">
        <w:rPr>
          <w:rFonts w:ascii="Helvetica 55 Roman" w:hAnsi="Helvetica 55 Roman" w:cs="Helvetica 55 Roman"/>
          <w:b/>
          <w:color w:val="0069B4"/>
          <w:sz w:val="16"/>
          <w:szCs w:val="16"/>
          <w:lang w:val="pt-PT" w:eastAsia="en-US"/>
        </w:rPr>
        <w:t>SPEA</w:t>
      </w:r>
      <w:r w:rsidRPr="00D56E3F">
        <w:rPr>
          <w:rFonts w:ascii="Helvetica 55 Roman" w:hAnsi="Helvetica 55 Roman" w:cs="Helvetica 55 Roman"/>
          <w:sz w:val="16"/>
          <w:szCs w:val="16"/>
          <w:lang w:val="pt-PT" w:eastAsia="en-US"/>
        </w:rPr>
        <w:t xml:space="preserve"> </w:t>
      </w:r>
      <w:r w:rsidRPr="00D56E3F">
        <w:rPr>
          <w:rFonts w:ascii="Helvetica 55 Roman" w:hAnsi="Helvetica 55 Roman" w:cs="Helvetica 55 Roman"/>
          <w:color w:val="5F5F5F"/>
          <w:sz w:val="16"/>
          <w:szCs w:val="16"/>
          <w:lang w:val="pt-PT" w:eastAsia="en-US"/>
        </w:rPr>
        <w:t xml:space="preserve">– </w:t>
      </w:r>
      <w:r w:rsidRPr="00D56E3F">
        <w:rPr>
          <w:rFonts w:ascii="Helvetica 55 Roman" w:hAnsi="Helvetica 55 Roman" w:cs="Helvetica 55 Roman"/>
          <w:color w:val="5F5F5F"/>
          <w:sz w:val="16"/>
          <w:szCs w:val="16"/>
          <w:lang w:val="pt-PT"/>
        </w:rPr>
        <w:t xml:space="preserve">A Sociedade Portuguesa para o estudo das Aves é uma Organização Não Governamental de Ambiente que trabalha para a conservação das aves e dos seus habitats em Portugal. A SPEA faz parte da BirdLife International, uma aliança de organizações de conservação da natureza em mais de 100 países, considerada uma das autoridades mundiais no estudo das aves, dos seus habitats e </w:t>
      </w:r>
      <w:proofErr w:type="gramStart"/>
      <w:r w:rsidRPr="00D56E3F">
        <w:rPr>
          <w:rFonts w:ascii="Helvetica 55 Roman" w:hAnsi="Helvetica 55 Roman" w:cs="Helvetica 55 Roman"/>
          <w:color w:val="5F5F5F"/>
          <w:sz w:val="16"/>
          <w:szCs w:val="16"/>
          <w:lang w:val="pt-PT"/>
        </w:rPr>
        <w:t xml:space="preserve">nos </w:t>
      </w:r>
      <w:r w:rsidR="00B27324" w:rsidRPr="00D56E3F">
        <w:rPr>
          <w:rFonts w:ascii="Helvetica 55 Roman" w:hAnsi="Helvetica 55 Roman" w:cs="Helvetica 55 Roman"/>
          <w:color w:val="5F5F5F"/>
          <w:sz w:val="16"/>
          <w:szCs w:val="16"/>
          <w:lang w:val="pt-PT"/>
        </w:rPr>
        <w:t xml:space="preserve"> </w:t>
      </w:r>
      <w:r w:rsidRPr="00D56E3F">
        <w:rPr>
          <w:rFonts w:ascii="Helvetica 55 Roman" w:hAnsi="Helvetica 55 Roman" w:cs="Helvetica 55 Roman"/>
          <w:color w:val="5F5F5F"/>
          <w:sz w:val="16"/>
          <w:szCs w:val="16"/>
          <w:lang w:val="pt-PT"/>
        </w:rPr>
        <w:t>problemas</w:t>
      </w:r>
      <w:proofErr w:type="gramEnd"/>
      <w:r w:rsidRPr="00D56E3F">
        <w:rPr>
          <w:rFonts w:ascii="Helvetica 55 Roman" w:hAnsi="Helvetica 55 Roman" w:cs="Helvetica 55 Roman"/>
          <w:color w:val="5F5F5F"/>
          <w:sz w:val="16"/>
          <w:szCs w:val="16"/>
          <w:lang w:val="pt-PT"/>
        </w:rPr>
        <w:t xml:space="preserve"> que os </w:t>
      </w:r>
      <w:proofErr w:type="spellStart"/>
      <w:r w:rsidRPr="00D56E3F">
        <w:rPr>
          <w:rFonts w:ascii="Helvetica 55 Roman" w:hAnsi="Helvetica 55 Roman" w:cs="Helvetica 55 Roman"/>
          <w:color w:val="5F5F5F"/>
          <w:sz w:val="16"/>
          <w:szCs w:val="16"/>
          <w:lang w:val="pt-PT"/>
        </w:rPr>
        <w:t>afectam</w:t>
      </w:r>
      <w:proofErr w:type="spellEnd"/>
      <w:r w:rsidRPr="00D56E3F">
        <w:rPr>
          <w:rFonts w:ascii="Helvetica 55 Roman" w:hAnsi="Helvetica 55 Roman" w:cs="Helvetica 55 Roman"/>
          <w:b/>
          <w:color w:val="5F5F5F"/>
          <w:sz w:val="16"/>
          <w:szCs w:val="16"/>
          <w:lang w:val="pt-PT"/>
        </w:rPr>
        <w:t xml:space="preserve"> |</w:t>
      </w:r>
      <w:r w:rsidRPr="00D56E3F">
        <w:rPr>
          <w:rFonts w:ascii="Helvetica 55 Roman" w:hAnsi="Helvetica 55 Roman" w:cs="Helvetica 55 Roman"/>
          <w:color w:val="5F5F5F"/>
          <w:sz w:val="16"/>
          <w:szCs w:val="16"/>
          <w:lang w:val="pt-PT"/>
        </w:rPr>
        <w:t xml:space="preserve"> </w:t>
      </w:r>
      <w:hyperlink r:id="rId11" w:history="1">
        <w:r w:rsidRPr="00D56E3F">
          <w:rPr>
            <w:rStyle w:val="Hiperligao"/>
            <w:rFonts w:ascii="Helvetica 55 Roman" w:hAnsi="Helvetica 55 Roman"/>
            <w:sz w:val="16"/>
            <w:szCs w:val="16"/>
            <w:lang w:val="pt-PT"/>
          </w:rPr>
          <w:t>www.spea.pt</w:t>
        </w:r>
      </w:hyperlink>
    </w:p>
    <w:p w:rsidR="00B8029D" w:rsidRPr="00174440" w:rsidRDefault="00B8029D" w:rsidP="00465B2B">
      <w:pPr>
        <w:jc w:val="both"/>
        <w:rPr>
          <w:rFonts w:ascii="Helvetica 55 Roman" w:hAnsi="Helvetica 55 Roman"/>
          <w:sz w:val="16"/>
          <w:szCs w:val="16"/>
          <w:lang w:val="pt-PT"/>
        </w:rPr>
      </w:pPr>
    </w:p>
    <w:p w:rsidR="00B8029D" w:rsidRDefault="00F543D5" w:rsidP="00B8029D">
      <w:pPr>
        <w:tabs>
          <w:tab w:val="left" w:pos="2300"/>
        </w:tabs>
        <w:outlineLvl w:val="0"/>
        <w:rPr>
          <w:rFonts w:ascii="Helvetica 55 Roman" w:hAnsi="Helvetica 55 Roman" w:cs="Helvetica 55 Roman"/>
          <w:color w:val="5F5F5F"/>
          <w:sz w:val="16"/>
          <w:szCs w:val="16"/>
          <w:lang w:val="pt-PT"/>
        </w:rPr>
      </w:pPr>
      <w:r>
        <w:rPr>
          <w:rFonts w:ascii="Helvetica 55 Roman" w:hAnsi="Helvetica 55 Roman" w:cs="Helvetica 55 Roman"/>
          <w:b/>
          <w:color w:val="0069B4"/>
          <w:sz w:val="16"/>
          <w:szCs w:val="16"/>
          <w:lang w:val="pt-PT" w:eastAsia="en-US"/>
        </w:rPr>
        <w:t xml:space="preserve">Mais informação sobre o </w:t>
      </w:r>
      <w:proofErr w:type="spellStart"/>
      <w:r>
        <w:rPr>
          <w:rFonts w:ascii="Helvetica 55 Roman" w:hAnsi="Helvetica 55 Roman" w:cs="Helvetica 55 Roman"/>
          <w:b/>
          <w:color w:val="0069B4"/>
          <w:sz w:val="16"/>
          <w:szCs w:val="16"/>
          <w:lang w:val="pt-PT" w:eastAsia="en-US"/>
        </w:rPr>
        <w:t>Life</w:t>
      </w:r>
      <w:proofErr w:type="spellEnd"/>
      <w:r>
        <w:rPr>
          <w:rFonts w:ascii="Helvetica 55 Roman" w:hAnsi="Helvetica 55 Roman" w:cs="Helvetica 55 Roman"/>
          <w:b/>
          <w:color w:val="0069B4"/>
          <w:sz w:val="16"/>
          <w:szCs w:val="16"/>
          <w:lang w:val="pt-PT" w:eastAsia="en-US"/>
        </w:rPr>
        <w:t xml:space="preserve"> </w:t>
      </w:r>
      <w:proofErr w:type="spellStart"/>
      <w:r>
        <w:rPr>
          <w:rFonts w:ascii="Helvetica 55 Roman" w:hAnsi="Helvetica 55 Roman" w:cs="Helvetica 55 Roman"/>
          <w:b/>
          <w:color w:val="0069B4"/>
          <w:sz w:val="16"/>
          <w:szCs w:val="16"/>
          <w:lang w:val="pt-PT" w:eastAsia="en-US"/>
        </w:rPr>
        <w:t>Rupis</w:t>
      </w:r>
      <w:proofErr w:type="spellEnd"/>
      <w:r>
        <w:rPr>
          <w:rFonts w:ascii="Helvetica 55 Roman" w:hAnsi="Helvetica 55 Roman" w:cs="Helvetica 55 Roman"/>
          <w:b/>
          <w:color w:val="0069B4"/>
          <w:sz w:val="16"/>
          <w:szCs w:val="16"/>
          <w:lang w:val="pt-PT" w:eastAsia="en-US"/>
        </w:rPr>
        <w:t xml:space="preserve"> - </w:t>
      </w:r>
      <w:hyperlink r:id="rId12" w:history="1">
        <w:r w:rsidRPr="003F681E">
          <w:rPr>
            <w:rStyle w:val="Hiperligao"/>
            <w:rFonts w:ascii="Helvetica 55 Roman" w:hAnsi="Helvetica 55 Roman" w:cs="Helvetica 55 Roman"/>
            <w:sz w:val="16"/>
            <w:szCs w:val="16"/>
            <w:lang w:val="pt-PT"/>
          </w:rPr>
          <w:t>http://rupis.pt/</w:t>
        </w:r>
      </w:hyperlink>
    </w:p>
    <w:sectPr w:rsidR="00B8029D" w:rsidSect="00174440">
      <w:headerReference w:type="default" r:id="rId13"/>
      <w:footerReference w:type="default" r:id="rId14"/>
      <w:pgSz w:w="12240" w:h="15840"/>
      <w:pgMar w:top="1951" w:right="616" w:bottom="284" w:left="4111" w:header="708" w:footer="26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CFD" w:rsidRDefault="00F81CFD">
      <w:r>
        <w:separator/>
      </w:r>
    </w:p>
  </w:endnote>
  <w:endnote w:type="continuationSeparator" w:id="0">
    <w:p w:rsidR="00F81CFD" w:rsidRDefault="00F81C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Helvetica 55 Roman">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CF3C52"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45 Light">
    <w:altName w:val="Cambria"/>
    <w:panose1 w:val="00000000000000000000"/>
    <w:charset w:val="00"/>
    <w:family w:val="swiss"/>
    <w:notTrueType/>
    <w:pitch w:val="variable"/>
    <w:sig w:usb0="800000AF" w:usb1="4000004A" w:usb2="00000000" w:usb3="00000000" w:csb0="00000001" w:csb1="00000000"/>
  </w:font>
  <w:font w:name="Helvetica 35 Thin">
    <w:altName w:val="Cambria"/>
    <w:panose1 w:val="00000000000000000000"/>
    <w:charset w:val="00"/>
    <w:family w:val="swiss"/>
    <w:notTrueType/>
    <w:pitch w:val="variable"/>
    <w:sig w:usb0="800000AF" w:usb1="4000004A"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1A2" w:rsidRDefault="0080092A" w:rsidP="00B27324">
    <w:r w:rsidRPr="0080092A">
      <w:pict>
        <v:shapetype id="_x0000_t202" coordsize="21600,21600" o:spt="202" path="m,l,21600r21600,l21600,xe">
          <v:stroke joinstyle="miter"/>
          <v:path gradientshapeok="t" o:connecttype="rect"/>
        </v:shapetype>
        <v:shape id="_x0000_s2050" type="#_x0000_t202" style="position:absolute;margin-left:-188.55pt;margin-top:-45.55pt;width:156.2pt;height:71.45pt;z-index:-251657728;mso-wrap-distance-left:9.05pt;mso-wrap-distance-right:9.05pt" stroked="f">
          <v:fill color2="black"/>
          <v:textbox style="mso-next-textbox:#_x0000_s2050" inset="0,0,0,0">
            <w:txbxContent>
              <w:p w:rsidR="001A31A2" w:rsidRPr="00B6602E" w:rsidRDefault="001A31A2" w:rsidP="00636BD2">
                <w:pPr>
                  <w:rPr>
                    <w:rFonts w:ascii="Helvetica 35 Thin" w:hAnsi="Helvetica 35 Thin"/>
                    <w:b/>
                    <w:sz w:val="20"/>
                    <w:szCs w:val="20"/>
                    <w:lang w:val="pt-PT"/>
                  </w:rPr>
                </w:pPr>
                <w:r w:rsidRPr="00B6602E">
                  <w:rPr>
                    <w:rFonts w:ascii="Helvetica 35 Thin" w:hAnsi="Helvetica 35 Thin"/>
                    <w:b/>
                    <w:sz w:val="20"/>
                    <w:szCs w:val="20"/>
                    <w:lang w:val="pt-PT"/>
                  </w:rPr>
                  <w:t>Para mais informações contactar:</w:t>
                </w:r>
              </w:p>
              <w:p w:rsidR="001A31A2" w:rsidRPr="00F543D5" w:rsidRDefault="00F543D5" w:rsidP="001F5784">
                <w:pPr>
                  <w:suppressAutoHyphens w:val="0"/>
                  <w:autoSpaceDE w:val="0"/>
                  <w:rPr>
                    <w:rFonts w:ascii="Helvetica 35 Thin" w:hAnsi="Helvetica 35 Thin" w:cs="Helvetica 35 Thin"/>
                    <w:b/>
                    <w:color w:val="4F81BD"/>
                    <w:sz w:val="20"/>
                    <w:szCs w:val="20"/>
                    <w:lang w:val="pt-PT"/>
                  </w:rPr>
                </w:pPr>
                <w:r w:rsidRPr="00F543D5">
                  <w:rPr>
                    <w:rFonts w:ascii="Helvetica 35 Thin" w:hAnsi="Helvetica 35 Thin" w:cs="Helvetica 35 Thin"/>
                    <w:b/>
                    <w:color w:val="4F81BD"/>
                    <w:sz w:val="20"/>
                    <w:szCs w:val="20"/>
                    <w:lang w:val="pt-PT"/>
                  </w:rPr>
                  <w:t>Domingos Leitão</w:t>
                </w:r>
              </w:p>
              <w:p w:rsidR="00174440" w:rsidRPr="00F543D5" w:rsidRDefault="00F543D5" w:rsidP="001F5784">
                <w:pPr>
                  <w:suppressAutoHyphens w:val="0"/>
                  <w:autoSpaceDE w:val="0"/>
                  <w:rPr>
                    <w:rFonts w:ascii="Helvetica 35 Thin" w:hAnsi="Helvetica 35 Thin" w:cs="Helvetica 35 Thin"/>
                    <w:sz w:val="20"/>
                    <w:szCs w:val="20"/>
                    <w:lang w:val="pt-PT"/>
                  </w:rPr>
                </w:pPr>
                <w:r w:rsidRPr="00F543D5">
                  <w:rPr>
                    <w:rFonts w:ascii="Helvetica 35 Thin" w:hAnsi="Helvetica 35 Thin" w:cs="Helvetica 35 Thin"/>
                    <w:sz w:val="20"/>
                    <w:szCs w:val="20"/>
                    <w:lang w:val="pt-PT"/>
                  </w:rPr>
                  <w:t>Coordenador do Departamento de Conservação Terrestre</w:t>
                </w:r>
              </w:p>
              <w:p w:rsidR="00DD123D" w:rsidRPr="00B6602E" w:rsidRDefault="00174440" w:rsidP="001F5784">
                <w:pPr>
                  <w:suppressAutoHyphens w:val="0"/>
                  <w:autoSpaceDE w:val="0"/>
                  <w:rPr>
                    <w:rFonts w:ascii="Arial" w:hAnsi="Arial" w:cs="Arial"/>
                    <w:sz w:val="20"/>
                    <w:szCs w:val="20"/>
                    <w:lang w:val="pt-PT" w:eastAsia="pt-PT"/>
                  </w:rPr>
                </w:pPr>
                <w:r w:rsidRPr="00F543D5">
                  <w:rPr>
                    <w:rFonts w:ascii="Helvetica 35 Thin" w:hAnsi="Helvetica 35 Thin" w:cs="Helvetica 35 Thin"/>
                    <w:sz w:val="20"/>
                    <w:szCs w:val="20"/>
                    <w:lang w:val="pt-PT"/>
                  </w:rPr>
                  <w:t>Tel.:</w:t>
                </w:r>
                <w:r w:rsidR="00F543D5">
                  <w:rPr>
                    <w:rFonts w:ascii="Helvetica 35 Thin" w:hAnsi="Helvetica 35 Thin" w:cs="Helvetica 35 Thin"/>
                    <w:sz w:val="20"/>
                    <w:szCs w:val="20"/>
                    <w:lang w:val="pt-PT"/>
                  </w:rPr>
                  <w:t xml:space="preserve"> 969 562 381</w:t>
                </w:r>
              </w:p>
              <w:p w:rsidR="001A31A2" w:rsidRPr="00E32E5C" w:rsidRDefault="001A31A2" w:rsidP="00F5728A">
                <w:pPr>
                  <w:suppressAutoHyphens w:val="0"/>
                  <w:autoSpaceDE w:val="0"/>
                  <w:autoSpaceDN w:val="0"/>
                  <w:adjustRightInd w:val="0"/>
                  <w:rPr>
                    <w:rFonts w:ascii="Arial" w:hAnsi="Arial" w:cs="Arial"/>
                    <w:sz w:val="20"/>
                    <w:szCs w:val="20"/>
                    <w:lang w:val="pt-PT" w:eastAsia="pt-PT"/>
                  </w:rPr>
                </w:pPr>
              </w:p>
              <w:p w:rsidR="001A31A2" w:rsidRPr="00E32E5C" w:rsidRDefault="001A31A2" w:rsidP="00F5728A">
                <w:pPr>
                  <w:suppressAutoHyphens w:val="0"/>
                  <w:autoSpaceDE w:val="0"/>
                  <w:autoSpaceDN w:val="0"/>
                  <w:adjustRightInd w:val="0"/>
                  <w:rPr>
                    <w:rFonts w:ascii="Arial" w:hAnsi="Arial" w:cs="Arial"/>
                    <w:sz w:val="20"/>
                    <w:szCs w:val="20"/>
                    <w:lang w:val="pt-PT" w:eastAsia="pt-PT"/>
                  </w:rPr>
                </w:pPr>
              </w:p>
              <w:p w:rsidR="001A31A2" w:rsidRPr="00E32E5C" w:rsidRDefault="001A31A2" w:rsidP="00F5728A">
                <w:pPr>
                  <w:suppressAutoHyphens w:val="0"/>
                  <w:autoSpaceDE w:val="0"/>
                  <w:autoSpaceDN w:val="0"/>
                  <w:adjustRightInd w:val="0"/>
                  <w:rPr>
                    <w:rFonts w:ascii="Arial" w:hAnsi="Arial" w:cs="Arial"/>
                    <w:sz w:val="20"/>
                    <w:szCs w:val="20"/>
                    <w:lang w:val="pt-PT" w:eastAsia="pt-PT"/>
                  </w:rPr>
                </w:pPr>
              </w:p>
              <w:p w:rsidR="001A31A2" w:rsidRPr="00E32E5C" w:rsidRDefault="001A31A2">
                <w:pPr>
                  <w:rPr>
                    <w:sz w:val="20"/>
                    <w:szCs w:val="20"/>
                    <w:lang w:val="pt-PT"/>
                  </w:rPr>
                </w:pPr>
              </w:p>
            </w:txbxContent>
          </v:textbox>
        </v:shape>
      </w:pict>
    </w:r>
    <w:r w:rsidR="00CD175F">
      <w:rPr>
        <w:noProof/>
        <w:lang w:val="pt-PT" w:eastAsia="pt-PT"/>
      </w:rPr>
      <w:drawing>
        <wp:inline distT="0" distB="0" distL="0" distR="0">
          <wp:extent cx="4914900" cy="3810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l="21848" t="82988" r="23607" b="9552"/>
                  <a:stretch>
                    <a:fillRect/>
                  </a:stretch>
                </pic:blipFill>
                <pic:spPr bwMode="auto">
                  <a:xfrm>
                    <a:off x="0" y="0"/>
                    <a:ext cx="4914900" cy="381000"/>
                  </a:xfrm>
                  <a:prstGeom prst="rect">
                    <a:avLst/>
                  </a:prstGeom>
                  <a:noFill/>
                  <a:ln w="9525">
                    <a:noFill/>
                    <a:miter lim="800000"/>
                    <a:headEnd/>
                    <a:tailEnd/>
                  </a:ln>
                </pic:spPr>
              </pic:pic>
            </a:graphicData>
          </a:graphic>
        </wp:inline>
      </w:drawing>
    </w:r>
  </w:p>
  <w:p w:rsidR="001A31A2" w:rsidRDefault="001A31A2" w:rsidP="00B27324"/>
  <w:p w:rsidR="001A31A2" w:rsidRDefault="001A31A2">
    <w:pPr>
      <w:pStyle w:val="Rodap"/>
      <w:rPr>
        <w:rFonts w:ascii="Helvetica 55 Roman" w:hAnsi="Helvetica 55 Roman" w:cs="Helvetica 55 Roman"/>
        <w:sz w:val="20"/>
        <w:szCs w:val="20"/>
        <w:lang w:val="pt-PT" w:eastAsia="pt-P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CFD" w:rsidRDefault="00F81CFD">
      <w:r>
        <w:separator/>
      </w:r>
    </w:p>
  </w:footnote>
  <w:footnote w:type="continuationSeparator" w:id="0">
    <w:p w:rsidR="00F81CFD" w:rsidRDefault="00F81C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1A2" w:rsidRDefault="00CD175F">
    <w:pPr>
      <w:ind w:left="-3960"/>
      <w:jc w:val="right"/>
      <w:rPr>
        <w:rFonts w:ascii="Helvetica 55 Roman" w:hAnsi="Helvetica 55 Roman" w:cs="Helvetica 55 Roman"/>
        <w:sz w:val="20"/>
        <w:szCs w:val="20"/>
        <w:lang w:val="pt-PT"/>
      </w:rPr>
    </w:pPr>
    <w:r>
      <w:rPr>
        <w:noProof/>
        <w:lang w:val="pt-PT" w:eastAsia="pt-PT"/>
      </w:rPr>
      <w:drawing>
        <wp:anchor distT="0" distB="0" distL="114935" distR="114935" simplePos="0" relativeHeight="251656704" behindDoc="0" locked="0" layoutInCell="1" allowOverlap="1">
          <wp:simplePos x="0" y="0"/>
          <wp:positionH relativeFrom="column">
            <wp:posOffset>-2554859</wp:posOffset>
          </wp:positionH>
          <wp:positionV relativeFrom="paragraph">
            <wp:posOffset>-193548</wp:posOffset>
          </wp:positionV>
          <wp:extent cx="800252" cy="614477"/>
          <wp:effectExtent l="19050" t="0" r="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00252" cy="614477"/>
                  </a:xfrm>
                  <a:prstGeom prst="rect">
                    <a:avLst/>
                  </a:prstGeom>
                  <a:solidFill>
                    <a:srgbClr val="FFFFFF">
                      <a:alpha val="0"/>
                    </a:srgbClr>
                  </a:solidFill>
                  <a:ln w="9525">
                    <a:noFill/>
                    <a:miter lim="800000"/>
                    <a:headEnd/>
                    <a:tailEnd/>
                  </a:ln>
                </pic:spPr>
              </pic:pic>
            </a:graphicData>
          </a:graphic>
        </wp:anchor>
      </w:drawing>
    </w:r>
    <w:r>
      <w:rPr>
        <w:noProof/>
        <w:lang w:val="pt-PT" w:eastAsia="pt-PT"/>
      </w:rPr>
      <w:drawing>
        <wp:anchor distT="0" distB="0" distL="114300" distR="114300" simplePos="0" relativeHeight="251657728" behindDoc="0" locked="0" layoutInCell="1" allowOverlap="0">
          <wp:simplePos x="0" y="0"/>
          <wp:positionH relativeFrom="column">
            <wp:posOffset>-1757680</wp:posOffset>
          </wp:positionH>
          <wp:positionV relativeFrom="paragraph">
            <wp:posOffset>-307975</wp:posOffset>
          </wp:positionV>
          <wp:extent cx="438785" cy="614680"/>
          <wp:effectExtent l="19050" t="0" r="0" b="0"/>
          <wp:wrapNone/>
          <wp:docPr id="5" name="Imagem 5" descr="https://p-ams1.pcloud.com/DLZdh9ce7ZYXgTn7ZESg1ZZmnhFt7ZNVZZfp5ZZeHzZ97ZZZk8hXxSnkyMRXqOjP7rAekkdrF6Ak/th-1295741704-516x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ams1.pcloud.com/DLZdh9ce7ZYXgTn7ZESg1ZZmnhFt7ZNVZZfp5ZZeHzZ97ZZZk8hXxSnkyMRXqOjP7rAekkdrF6Ak/th-1295741704-516x725.jpg"/>
                  <pic:cNvPicPr>
                    <a:picLocks noChangeAspect="1" noChangeArrowheads="1"/>
                  </pic:cNvPicPr>
                </pic:nvPicPr>
                <pic:blipFill>
                  <a:blip r:embed="rId2" r:link="rId3"/>
                  <a:srcRect/>
                  <a:stretch>
                    <a:fillRect/>
                  </a:stretch>
                </pic:blipFill>
                <pic:spPr bwMode="auto">
                  <a:xfrm>
                    <a:off x="0" y="0"/>
                    <a:ext cx="438785" cy="614680"/>
                  </a:xfrm>
                  <a:prstGeom prst="rect">
                    <a:avLst/>
                  </a:prstGeom>
                  <a:noFill/>
                  <a:ln w="9525">
                    <a:noFill/>
                    <a:miter lim="800000"/>
                    <a:headEnd/>
                    <a:tailEnd/>
                  </a:ln>
                </pic:spPr>
              </pic:pic>
            </a:graphicData>
          </a:graphic>
        </wp:anchor>
      </w:drawing>
    </w:r>
    <w:proofErr w:type="gramStart"/>
    <w:r w:rsidR="001A31A2">
      <w:rPr>
        <w:rFonts w:ascii="Helvetica 55 Roman" w:hAnsi="Helvetica 55 Roman" w:cs="Helvetica 55 Roman"/>
        <w:sz w:val="20"/>
        <w:szCs w:val="20"/>
        <w:lang w:val="pt-PT" w:eastAsia="pt-PT"/>
      </w:rPr>
      <w:t>nota</w:t>
    </w:r>
    <w:proofErr w:type="gramEnd"/>
    <w:r w:rsidR="001A31A2">
      <w:rPr>
        <w:rFonts w:ascii="Helvetica 55 Roman" w:hAnsi="Helvetica 55 Roman" w:cs="Helvetica 55 Roman"/>
        <w:sz w:val="20"/>
        <w:szCs w:val="20"/>
        <w:lang w:val="pt-PT" w:eastAsia="pt-PT"/>
      </w:rPr>
      <w:t xml:space="preserve"> de imprensa</w:t>
    </w:r>
  </w:p>
  <w:p w:rsidR="001A31A2" w:rsidRDefault="007C1775">
    <w:pPr>
      <w:ind w:left="-3960"/>
      <w:jc w:val="right"/>
      <w:rPr>
        <w:rFonts w:ascii="Helvetica 55 Roman" w:hAnsi="Helvetica 55 Roman" w:cs="Helvetica 55 Roman"/>
        <w:sz w:val="18"/>
        <w:szCs w:val="18"/>
        <w:u w:val="single"/>
        <w:lang w:val="pt-PT"/>
      </w:rPr>
    </w:pPr>
    <w:r>
      <w:rPr>
        <w:rFonts w:ascii="Helvetica 55 Roman" w:hAnsi="Helvetica 55 Roman" w:cs="Helvetica 55 Roman"/>
        <w:sz w:val="20"/>
        <w:szCs w:val="20"/>
        <w:lang w:val="pt-PT"/>
      </w:rPr>
      <w:t>26</w:t>
    </w:r>
    <w:r w:rsidR="001A31A2">
      <w:rPr>
        <w:rFonts w:ascii="Helvetica 55 Roman" w:hAnsi="Helvetica 55 Roman" w:cs="Helvetica 55 Roman"/>
        <w:sz w:val="20"/>
        <w:szCs w:val="20"/>
        <w:lang w:val="pt-PT"/>
      </w:rPr>
      <w:t xml:space="preserve"> </w:t>
    </w:r>
    <w:proofErr w:type="gramStart"/>
    <w:r w:rsidR="001A31A2">
      <w:rPr>
        <w:rFonts w:ascii="Helvetica 55 Roman" w:hAnsi="Helvetica 55 Roman" w:cs="Helvetica 55 Roman"/>
        <w:sz w:val="20"/>
        <w:szCs w:val="20"/>
        <w:lang w:val="pt-PT"/>
      </w:rPr>
      <w:t>de</w:t>
    </w:r>
    <w:proofErr w:type="gramEnd"/>
    <w:r w:rsidR="001A31A2">
      <w:rPr>
        <w:rFonts w:ascii="Helvetica 55 Roman" w:hAnsi="Helvetica 55 Roman" w:cs="Helvetica 55 Roman"/>
        <w:sz w:val="20"/>
        <w:szCs w:val="20"/>
        <w:lang w:val="pt-PT"/>
      </w:rPr>
      <w:t xml:space="preserve"> </w:t>
    </w:r>
    <w:r w:rsidR="00D6572D">
      <w:rPr>
        <w:rFonts w:ascii="Helvetica 55 Roman" w:hAnsi="Helvetica 55 Roman" w:cs="Helvetica 55 Roman"/>
        <w:sz w:val="20"/>
        <w:szCs w:val="20"/>
        <w:lang w:val="pt-PT"/>
      </w:rPr>
      <w:t>ju</w:t>
    </w:r>
    <w:r>
      <w:rPr>
        <w:rFonts w:ascii="Helvetica 55 Roman" w:hAnsi="Helvetica 55 Roman" w:cs="Helvetica 55 Roman"/>
        <w:sz w:val="20"/>
        <w:szCs w:val="20"/>
        <w:lang w:val="pt-PT"/>
      </w:rPr>
      <w:t>lho</w:t>
    </w:r>
    <w:r w:rsidR="001A31A2">
      <w:rPr>
        <w:rFonts w:ascii="Helvetica 55 Roman" w:hAnsi="Helvetica 55 Roman" w:cs="Helvetica 55 Roman"/>
        <w:sz w:val="20"/>
        <w:szCs w:val="20"/>
        <w:lang w:val="pt-PT"/>
      </w:rPr>
      <w:t xml:space="preserve"> de 201</w:t>
    </w:r>
    <w:r w:rsidR="00E92909">
      <w:rPr>
        <w:rFonts w:ascii="Helvetica 55 Roman" w:hAnsi="Helvetica 55 Roman" w:cs="Helvetica 55 Roman"/>
        <w:sz w:val="20"/>
        <w:szCs w:val="20"/>
        <w:lang w:val="pt-PT"/>
      </w:rPr>
      <w:t>6</w:t>
    </w:r>
  </w:p>
  <w:p w:rsidR="001A31A2" w:rsidRDefault="001A31A2">
    <w:pPr>
      <w:pBdr>
        <w:bottom w:val="single" w:sz="4" w:space="1" w:color="000000"/>
      </w:pBdr>
      <w:ind w:left="-3960"/>
      <w:jc w:val="right"/>
      <w:rPr>
        <w:rFonts w:ascii="Helvetica 55 Roman" w:hAnsi="Helvetica 55 Roman" w:cs="Helvetica 55 Roman"/>
        <w:sz w:val="18"/>
        <w:szCs w:val="18"/>
        <w:u w:val="single"/>
        <w:lang w:val="pt-PT"/>
      </w:rPr>
    </w:pPr>
  </w:p>
  <w:p w:rsidR="001A31A2" w:rsidRDefault="001A31A2">
    <w:pPr>
      <w:pBdr>
        <w:bottom w:val="single" w:sz="4" w:space="1" w:color="000000"/>
      </w:pBdr>
      <w:ind w:left="-3960"/>
      <w:jc w:val="right"/>
      <w:rPr>
        <w:rFonts w:ascii="Helvetica 45 Light" w:hAnsi="Helvetica 45 Light" w:cs="Helvetica 45 Light"/>
        <w:b/>
        <w:u w:val="single"/>
        <w:lang w:val="pt-PT"/>
      </w:rPr>
    </w:pPr>
  </w:p>
  <w:p w:rsidR="001A31A2" w:rsidRDefault="001A31A2">
    <w:pPr>
      <w:pStyle w:val="Cabealho"/>
      <w:jc w:val="right"/>
      <w:rPr>
        <w:lang w:val="pt-P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CD2C5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Cabealho2"/>
      <w:suff w:val="nothing"/>
      <w:lvlText w:val=""/>
      <w:lvlJc w:val="left"/>
      <w:pPr>
        <w:tabs>
          <w:tab w:val="num" w:pos="0"/>
        </w:tabs>
        <w:ind w:left="576" w:hanging="576"/>
      </w:pPr>
    </w:lvl>
    <w:lvl w:ilvl="2">
      <w:start w:val="1"/>
      <w:numFmt w:val="none"/>
      <w:pStyle w:val="Cabealh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Cabealho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CA40272"/>
    <w:multiLevelType w:val="hybridMultilevel"/>
    <w:tmpl w:val="1B38BCC8"/>
    <w:lvl w:ilvl="0" w:tplc="11D8FD62">
      <w:start w:val="1"/>
      <w:numFmt w:val="bullet"/>
      <w:lvlText w:val=""/>
      <w:lvlJc w:val="left"/>
      <w:pPr>
        <w:tabs>
          <w:tab w:val="num" w:pos="720"/>
        </w:tabs>
        <w:ind w:left="72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306ACF"/>
    <w:rsid w:val="000039F4"/>
    <w:rsid w:val="000063C3"/>
    <w:rsid w:val="00010F49"/>
    <w:rsid w:val="0001182D"/>
    <w:rsid w:val="00013059"/>
    <w:rsid w:val="0001306E"/>
    <w:rsid w:val="00016CE6"/>
    <w:rsid w:val="00031B08"/>
    <w:rsid w:val="000361B9"/>
    <w:rsid w:val="00040092"/>
    <w:rsid w:val="00051579"/>
    <w:rsid w:val="00062CDE"/>
    <w:rsid w:val="00071978"/>
    <w:rsid w:val="000872C7"/>
    <w:rsid w:val="00087C80"/>
    <w:rsid w:val="00091D57"/>
    <w:rsid w:val="000A1011"/>
    <w:rsid w:val="000B4CDD"/>
    <w:rsid w:val="000D0A24"/>
    <w:rsid w:val="000D2654"/>
    <w:rsid w:val="000D5131"/>
    <w:rsid w:val="000F0B74"/>
    <w:rsid w:val="000F1888"/>
    <w:rsid w:val="000F3FA9"/>
    <w:rsid w:val="001077E1"/>
    <w:rsid w:val="0011587F"/>
    <w:rsid w:val="001169A3"/>
    <w:rsid w:val="00117B18"/>
    <w:rsid w:val="0012033B"/>
    <w:rsid w:val="001233D7"/>
    <w:rsid w:val="0014682E"/>
    <w:rsid w:val="00150827"/>
    <w:rsid w:val="00150A9C"/>
    <w:rsid w:val="00150C14"/>
    <w:rsid w:val="001730A1"/>
    <w:rsid w:val="00174440"/>
    <w:rsid w:val="0017605E"/>
    <w:rsid w:val="00176E5C"/>
    <w:rsid w:val="00177C67"/>
    <w:rsid w:val="00190E95"/>
    <w:rsid w:val="001939AE"/>
    <w:rsid w:val="001975C7"/>
    <w:rsid w:val="001A2755"/>
    <w:rsid w:val="001A2831"/>
    <w:rsid w:val="001A31A2"/>
    <w:rsid w:val="001A7F60"/>
    <w:rsid w:val="001C3FC2"/>
    <w:rsid w:val="001D6656"/>
    <w:rsid w:val="001D6AE1"/>
    <w:rsid w:val="001F142A"/>
    <w:rsid w:val="001F5784"/>
    <w:rsid w:val="001F5921"/>
    <w:rsid w:val="00201F2F"/>
    <w:rsid w:val="00213CF3"/>
    <w:rsid w:val="002300B8"/>
    <w:rsid w:val="00250DB7"/>
    <w:rsid w:val="00253072"/>
    <w:rsid w:val="00253A32"/>
    <w:rsid w:val="00255F4C"/>
    <w:rsid w:val="00264E51"/>
    <w:rsid w:val="00271336"/>
    <w:rsid w:val="00273FC0"/>
    <w:rsid w:val="00277479"/>
    <w:rsid w:val="00287082"/>
    <w:rsid w:val="00291B14"/>
    <w:rsid w:val="00294AFE"/>
    <w:rsid w:val="002A0D0F"/>
    <w:rsid w:val="002B44BE"/>
    <w:rsid w:val="002B65FC"/>
    <w:rsid w:val="002C1091"/>
    <w:rsid w:val="002C5188"/>
    <w:rsid w:val="002C5600"/>
    <w:rsid w:val="002D7700"/>
    <w:rsid w:val="002E4E6C"/>
    <w:rsid w:val="002E6ED6"/>
    <w:rsid w:val="002F584C"/>
    <w:rsid w:val="002F5A70"/>
    <w:rsid w:val="00306ACF"/>
    <w:rsid w:val="0031202A"/>
    <w:rsid w:val="003220D7"/>
    <w:rsid w:val="0032290C"/>
    <w:rsid w:val="00325940"/>
    <w:rsid w:val="003260E9"/>
    <w:rsid w:val="00334089"/>
    <w:rsid w:val="0035338A"/>
    <w:rsid w:val="00353A0D"/>
    <w:rsid w:val="00354B33"/>
    <w:rsid w:val="003569F3"/>
    <w:rsid w:val="00362FD2"/>
    <w:rsid w:val="00365E2D"/>
    <w:rsid w:val="003736CC"/>
    <w:rsid w:val="00373A48"/>
    <w:rsid w:val="003871FD"/>
    <w:rsid w:val="00395D9E"/>
    <w:rsid w:val="003A1AC6"/>
    <w:rsid w:val="003A4D2E"/>
    <w:rsid w:val="003D0622"/>
    <w:rsid w:val="003D486E"/>
    <w:rsid w:val="003E1943"/>
    <w:rsid w:val="003E6CF5"/>
    <w:rsid w:val="003F7269"/>
    <w:rsid w:val="00402E59"/>
    <w:rsid w:val="00407BD3"/>
    <w:rsid w:val="00412D34"/>
    <w:rsid w:val="00441949"/>
    <w:rsid w:val="00446306"/>
    <w:rsid w:val="00452027"/>
    <w:rsid w:val="00465B2B"/>
    <w:rsid w:val="00473688"/>
    <w:rsid w:val="00480B9C"/>
    <w:rsid w:val="0049402A"/>
    <w:rsid w:val="004A1EAF"/>
    <w:rsid w:val="004B341A"/>
    <w:rsid w:val="004C55F0"/>
    <w:rsid w:val="004D1431"/>
    <w:rsid w:val="004D4788"/>
    <w:rsid w:val="004D7CB4"/>
    <w:rsid w:val="004E3BEE"/>
    <w:rsid w:val="004E63DA"/>
    <w:rsid w:val="00501F9A"/>
    <w:rsid w:val="0050321A"/>
    <w:rsid w:val="00511B69"/>
    <w:rsid w:val="00514418"/>
    <w:rsid w:val="005162F7"/>
    <w:rsid w:val="005234F9"/>
    <w:rsid w:val="00533C68"/>
    <w:rsid w:val="00542FE9"/>
    <w:rsid w:val="00543907"/>
    <w:rsid w:val="00554D8A"/>
    <w:rsid w:val="00575C54"/>
    <w:rsid w:val="005827D1"/>
    <w:rsid w:val="00584A0D"/>
    <w:rsid w:val="00590BE7"/>
    <w:rsid w:val="0059186D"/>
    <w:rsid w:val="005938D5"/>
    <w:rsid w:val="0059442B"/>
    <w:rsid w:val="005A4349"/>
    <w:rsid w:val="005B2D27"/>
    <w:rsid w:val="005C1EEE"/>
    <w:rsid w:val="005C58D8"/>
    <w:rsid w:val="005D368B"/>
    <w:rsid w:val="005D388D"/>
    <w:rsid w:val="005D6EBD"/>
    <w:rsid w:val="005F6D3A"/>
    <w:rsid w:val="005F793E"/>
    <w:rsid w:val="00620B3B"/>
    <w:rsid w:val="006252B3"/>
    <w:rsid w:val="00630F89"/>
    <w:rsid w:val="006355E5"/>
    <w:rsid w:val="00636BD2"/>
    <w:rsid w:val="006402D7"/>
    <w:rsid w:val="00645463"/>
    <w:rsid w:val="006548BE"/>
    <w:rsid w:val="00657A7B"/>
    <w:rsid w:val="0066354E"/>
    <w:rsid w:val="00665C8E"/>
    <w:rsid w:val="00671C3B"/>
    <w:rsid w:val="0069566B"/>
    <w:rsid w:val="00695BDC"/>
    <w:rsid w:val="006A16B2"/>
    <w:rsid w:val="006A23D9"/>
    <w:rsid w:val="006A3C07"/>
    <w:rsid w:val="006B4530"/>
    <w:rsid w:val="006B63AA"/>
    <w:rsid w:val="006B767B"/>
    <w:rsid w:val="006C3DD3"/>
    <w:rsid w:val="006C5005"/>
    <w:rsid w:val="006C6268"/>
    <w:rsid w:val="006D3EEB"/>
    <w:rsid w:val="006E020B"/>
    <w:rsid w:val="006F62F8"/>
    <w:rsid w:val="00706EBC"/>
    <w:rsid w:val="00711CE3"/>
    <w:rsid w:val="00723A08"/>
    <w:rsid w:val="00746E61"/>
    <w:rsid w:val="00765CDB"/>
    <w:rsid w:val="00765E4F"/>
    <w:rsid w:val="007763F4"/>
    <w:rsid w:val="00776D3E"/>
    <w:rsid w:val="00783E69"/>
    <w:rsid w:val="00792227"/>
    <w:rsid w:val="007A7BE5"/>
    <w:rsid w:val="007B1C2A"/>
    <w:rsid w:val="007B4361"/>
    <w:rsid w:val="007C1775"/>
    <w:rsid w:val="007C2D03"/>
    <w:rsid w:val="007D587F"/>
    <w:rsid w:val="007D7DC1"/>
    <w:rsid w:val="007E18FB"/>
    <w:rsid w:val="0080092A"/>
    <w:rsid w:val="00810B40"/>
    <w:rsid w:val="008142F7"/>
    <w:rsid w:val="00827F9B"/>
    <w:rsid w:val="008502F8"/>
    <w:rsid w:val="008541F5"/>
    <w:rsid w:val="00883092"/>
    <w:rsid w:val="00887907"/>
    <w:rsid w:val="008A7059"/>
    <w:rsid w:val="008A755B"/>
    <w:rsid w:val="008B0BAF"/>
    <w:rsid w:val="008C7991"/>
    <w:rsid w:val="008D5828"/>
    <w:rsid w:val="008E0E68"/>
    <w:rsid w:val="008E73A2"/>
    <w:rsid w:val="009117CA"/>
    <w:rsid w:val="009229F7"/>
    <w:rsid w:val="00924B15"/>
    <w:rsid w:val="00926C7E"/>
    <w:rsid w:val="00932123"/>
    <w:rsid w:val="009364CB"/>
    <w:rsid w:val="009440BF"/>
    <w:rsid w:val="00957AC9"/>
    <w:rsid w:val="0096237C"/>
    <w:rsid w:val="0096338F"/>
    <w:rsid w:val="00966DE9"/>
    <w:rsid w:val="009800B2"/>
    <w:rsid w:val="00981EFE"/>
    <w:rsid w:val="00990AD4"/>
    <w:rsid w:val="009A1FE5"/>
    <w:rsid w:val="009A34E5"/>
    <w:rsid w:val="009D4B7B"/>
    <w:rsid w:val="009D6B5E"/>
    <w:rsid w:val="009E0542"/>
    <w:rsid w:val="009E2963"/>
    <w:rsid w:val="009F03F3"/>
    <w:rsid w:val="009F42F8"/>
    <w:rsid w:val="009F7E59"/>
    <w:rsid w:val="00A00DD6"/>
    <w:rsid w:val="00A039DE"/>
    <w:rsid w:val="00A04C64"/>
    <w:rsid w:val="00A11341"/>
    <w:rsid w:val="00A37331"/>
    <w:rsid w:val="00A37CE2"/>
    <w:rsid w:val="00A50A3A"/>
    <w:rsid w:val="00A51C4A"/>
    <w:rsid w:val="00A5276C"/>
    <w:rsid w:val="00A60B2D"/>
    <w:rsid w:val="00A81605"/>
    <w:rsid w:val="00A825D4"/>
    <w:rsid w:val="00A9633F"/>
    <w:rsid w:val="00A96E71"/>
    <w:rsid w:val="00AA441F"/>
    <w:rsid w:val="00AB1A29"/>
    <w:rsid w:val="00AB322E"/>
    <w:rsid w:val="00AB68F6"/>
    <w:rsid w:val="00AC032C"/>
    <w:rsid w:val="00AC24D9"/>
    <w:rsid w:val="00AC2BB4"/>
    <w:rsid w:val="00AC6E59"/>
    <w:rsid w:val="00AD1885"/>
    <w:rsid w:val="00AD21EC"/>
    <w:rsid w:val="00AD4CDC"/>
    <w:rsid w:val="00AD681F"/>
    <w:rsid w:val="00AE0C18"/>
    <w:rsid w:val="00AE429D"/>
    <w:rsid w:val="00AE7B28"/>
    <w:rsid w:val="00AF0BEA"/>
    <w:rsid w:val="00AF3984"/>
    <w:rsid w:val="00AF43AE"/>
    <w:rsid w:val="00B01627"/>
    <w:rsid w:val="00B11A11"/>
    <w:rsid w:val="00B16BA9"/>
    <w:rsid w:val="00B25E15"/>
    <w:rsid w:val="00B2620F"/>
    <w:rsid w:val="00B27324"/>
    <w:rsid w:val="00B36EE2"/>
    <w:rsid w:val="00B37C89"/>
    <w:rsid w:val="00B509EB"/>
    <w:rsid w:val="00B54952"/>
    <w:rsid w:val="00B639A3"/>
    <w:rsid w:val="00B6602E"/>
    <w:rsid w:val="00B714EE"/>
    <w:rsid w:val="00B7153F"/>
    <w:rsid w:val="00B72C69"/>
    <w:rsid w:val="00B766AC"/>
    <w:rsid w:val="00B77337"/>
    <w:rsid w:val="00B8029D"/>
    <w:rsid w:val="00B941BE"/>
    <w:rsid w:val="00B96F4A"/>
    <w:rsid w:val="00BA0604"/>
    <w:rsid w:val="00BB2D7B"/>
    <w:rsid w:val="00BD2266"/>
    <w:rsid w:val="00BD49A0"/>
    <w:rsid w:val="00BE1CB6"/>
    <w:rsid w:val="00BE3182"/>
    <w:rsid w:val="00BE326C"/>
    <w:rsid w:val="00BE3734"/>
    <w:rsid w:val="00BE3D54"/>
    <w:rsid w:val="00BF0418"/>
    <w:rsid w:val="00BF1650"/>
    <w:rsid w:val="00BF6054"/>
    <w:rsid w:val="00BF6D8B"/>
    <w:rsid w:val="00C10006"/>
    <w:rsid w:val="00C10CA3"/>
    <w:rsid w:val="00C32C6D"/>
    <w:rsid w:val="00C376AF"/>
    <w:rsid w:val="00C45B58"/>
    <w:rsid w:val="00C50F06"/>
    <w:rsid w:val="00C52C43"/>
    <w:rsid w:val="00C53AFF"/>
    <w:rsid w:val="00C57057"/>
    <w:rsid w:val="00C62D98"/>
    <w:rsid w:val="00C727FC"/>
    <w:rsid w:val="00C82993"/>
    <w:rsid w:val="00C82CCD"/>
    <w:rsid w:val="00C97F47"/>
    <w:rsid w:val="00CA2910"/>
    <w:rsid w:val="00CA4422"/>
    <w:rsid w:val="00CA4B6D"/>
    <w:rsid w:val="00CB7AE2"/>
    <w:rsid w:val="00CC140C"/>
    <w:rsid w:val="00CC44BB"/>
    <w:rsid w:val="00CC7029"/>
    <w:rsid w:val="00CD175F"/>
    <w:rsid w:val="00CE2C57"/>
    <w:rsid w:val="00CE34C9"/>
    <w:rsid w:val="00CE3C5B"/>
    <w:rsid w:val="00D05B01"/>
    <w:rsid w:val="00D07123"/>
    <w:rsid w:val="00D16F17"/>
    <w:rsid w:val="00D2105D"/>
    <w:rsid w:val="00D31315"/>
    <w:rsid w:val="00D47E3C"/>
    <w:rsid w:val="00D56E3F"/>
    <w:rsid w:val="00D64B4E"/>
    <w:rsid w:val="00D651CD"/>
    <w:rsid w:val="00D6572D"/>
    <w:rsid w:val="00D76422"/>
    <w:rsid w:val="00D81BB4"/>
    <w:rsid w:val="00D82E68"/>
    <w:rsid w:val="00D86786"/>
    <w:rsid w:val="00D9169A"/>
    <w:rsid w:val="00D922D9"/>
    <w:rsid w:val="00DA5499"/>
    <w:rsid w:val="00DA7DF5"/>
    <w:rsid w:val="00DB1267"/>
    <w:rsid w:val="00DB3C91"/>
    <w:rsid w:val="00DC0376"/>
    <w:rsid w:val="00DC7D4A"/>
    <w:rsid w:val="00DD123D"/>
    <w:rsid w:val="00DD3EE1"/>
    <w:rsid w:val="00DF764A"/>
    <w:rsid w:val="00E00DFE"/>
    <w:rsid w:val="00E110F1"/>
    <w:rsid w:val="00E1133C"/>
    <w:rsid w:val="00E1280E"/>
    <w:rsid w:val="00E14B44"/>
    <w:rsid w:val="00E16AD5"/>
    <w:rsid w:val="00E17353"/>
    <w:rsid w:val="00E32E5C"/>
    <w:rsid w:val="00E370AF"/>
    <w:rsid w:val="00E37E2D"/>
    <w:rsid w:val="00E41708"/>
    <w:rsid w:val="00E46AE0"/>
    <w:rsid w:val="00E5215F"/>
    <w:rsid w:val="00E672A5"/>
    <w:rsid w:val="00E738B2"/>
    <w:rsid w:val="00E84CFB"/>
    <w:rsid w:val="00E92909"/>
    <w:rsid w:val="00E92A55"/>
    <w:rsid w:val="00E97EE3"/>
    <w:rsid w:val="00EA6D4B"/>
    <w:rsid w:val="00EB2516"/>
    <w:rsid w:val="00EB3446"/>
    <w:rsid w:val="00EB4A0D"/>
    <w:rsid w:val="00EB6EFF"/>
    <w:rsid w:val="00EC2140"/>
    <w:rsid w:val="00EC6207"/>
    <w:rsid w:val="00ED3122"/>
    <w:rsid w:val="00ED649E"/>
    <w:rsid w:val="00EE0519"/>
    <w:rsid w:val="00EE24B7"/>
    <w:rsid w:val="00EE628B"/>
    <w:rsid w:val="00F00A95"/>
    <w:rsid w:val="00F02268"/>
    <w:rsid w:val="00F030EF"/>
    <w:rsid w:val="00F06F2F"/>
    <w:rsid w:val="00F10DBB"/>
    <w:rsid w:val="00F24533"/>
    <w:rsid w:val="00F461ED"/>
    <w:rsid w:val="00F469E5"/>
    <w:rsid w:val="00F51D49"/>
    <w:rsid w:val="00F52FDC"/>
    <w:rsid w:val="00F543D5"/>
    <w:rsid w:val="00F5728A"/>
    <w:rsid w:val="00F6412E"/>
    <w:rsid w:val="00F6666C"/>
    <w:rsid w:val="00F81CFD"/>
    <w:rsid w:val="00F84536"/>
    <w:rsid w:val="00F9064F"/>
    <w:rsid w:val="00F930E0"/>
    <w:rsid w:val="00F96973"/>
    <w:rsid w:val="00F96E1C"/>
    <w:rsid w:val="00FA5D84"/>
    <w:rsid w:val="00FD0CB2"/>
    <w:rsid w:val="00FE7241"/>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3CF3"/>
    <w:pPr>
      <w:suppressAutoHyphens/>
    </w:pPr>
    <w:rPr>
      <w:sz w:val="24"/>
      <w:szCs w:val="24"/>
      <w:lang w:val="en-US" w:eastAsia="zh-CN"/>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bealho1">
    <w:name w:val="Cabeçalho 1"/>
    <w:basedOn w:val="Normal"/>
    <w:next w:val="Normal"/>
    <w:link w:val="Cabealho1Carcter"/>
    <w:qFormat/>
    <w:rsid w:val="00723A08"/>
    <w:pPr>
      <w:keepNext/>
      <w:spacing w:before="240" w:after="60"/>
      <w:outlineLvl w:val="0"/>
    </w:pPr>
    <w:rPr>
      <w:rFonts w:ascii="Cambria" w:hAnsi="Cambria"/>
      <w:b/>
      <w:bCs/>
      <w:kern w:val="32"/>
      <w:sz w:val="32"/>
      <w:szCs w:val="32"/>
    </w:rPr>
  </w:style>
  <w:style w:type="paragraph" w:customStyle="1" w:styleId="Cabealho2">
    <w:name w:val="Cabeçalho 2"/>
    <w:basedOn w:val="Normal"/>
    <w:next w:val="Normal"/>
    <w:qFormat/>
    <w:rsid w:val="00213CF3"/>
    <w:pPr>
      <w:widowControl w:val="0"/>
      <w:numPr>
        <w:ilvl w:val="1"/>
        <w:numId w:val="1"/>
      </w:numPr>
      <w:autoSpaceDE w:val="0"/>
      <w:outlineLvl w:val="1"/>
    </w:pPr>
    <w:rPr>
      <w:rFonts w:ascii="Arial" w:hAnsi="Arial" w:cs="Arial"/>
    </w:rPr>
  </w:style>
  <w:style w:type="paragraph" w:customStyle="1" w:styleId="Cabealho3">
    <w:name w:val="Cabeçalho 3"/>
    <w:basedOn w:val="Normal"/>
    <w:next w:val="Normal"/>
    <w:qFormat/>
    <w:rsid w:val="00213CF3"/>
    <w:pPr>
      <w:keepNext/>
      <w:numPr>
        <w:ilvl w:val="2"/>
        <w:numId w:val="1"/>
      </w:numPr>
      <w:outlineLvl w:val="2"/>
    </w:pPr>
    <w:rPr>
      <w:rFonts w:ascii="Palatino Linotype" w:hAnsi="Palatino Linotype" w:cs="Palatino Linotype"/>
      <w:b/>
      <w:bCs/>
      <w:sz w:val="22"/>
      <w:szCs w:val="22"/>
      <w:lang w:val="en-GB"/>
    </w:rPr>
  </w:style>
  <w:style w:type="paragraph" w:customStyle="1" w:styleId="Cabealho5">
    <w:name w:val="Cabeçalho 5"/>
    <w:basedOn w:val="Normal"/>
    <w:next w:val="Normal"/>
    <w:qFormat/>
    <w:rsid w:val="00213CF3"/>
    <w:pPr>
      <w:keepNext/>
      <w:widowControl w:val="0"/>
      <w:numPr>
        <w:ilvl w:val="4"/>
        <w:numId w:val="1"/>
      </w:numPr>
      <w:autoSpaceDE w:val="0"/>
      <w:jc w:val="center"/>
      <w:outlineLvl w:val="4"/>
    </w:pPr>
    <w:rPr>
      <w:rFonts w:ascii="Palatino Linotype" w:hAnsi="Palatino Linotype" w:cs="Arial"/>
      <w:b/>
      <w:bCs/>
      <w:sz w:val="40"/>
      <w:szCs w:val="22"/>
    </w:rPr>
  </w:style>
  <w:style w:type="character" w:customStyle="1" w:styleId="Tipodeletrapredefinidodopargrafo2">
    <w:name w:val="Tipo de letra predefinido do parágrafo2"/>
    <w:rsid w:val="00213CF3"/>
  </w:style>
  <w:style w:type="character" w:customStyle="1" w:styleId="WW8Num2z0">
    <w:name w:val="WW8Num2z0"/>
    <w:rsid w:val="00213CF3"/>
    <w:rPr>
      <w:rFonts w:ascii="Symbol" w:hAnsi="Symbol" w:cs="Symbol"/>
    </w:rPr>
  </w:style>
  <w:style w:type="character" w:customStyle="1" w:styleId="WW8Num2z1">
    <w:name w:val="WW8Num2z1"/>
    <w:rsid w:val="00213CF3"/>
    <w:rPr>
      <w:rFonts w:ascii="Courier New" w:hAnsi="Courier New" w:cs="Courier New"/>
    </w:rPr>
  </w:style>
  <w:style w:type="character" w:customStyle="1" w:styleId="WW8Num2z2">
    <w:name w:val="WW8Num2z2"/>
    <w:rsid w:val="00213CF3"/>
    <w:rPr>
      <w:rFonts w:ascii="Wingdings" w:hAnsi="Wingdings" w:cs="Wingdings"/>
    </w:rPr>
  </w:style>
  <w:style w:type="character" w:customStyle="1" w:styleId="WW8Num4z0">
    <w:name w:val="WW8Num4z0"/>
    <w:rsid w:val="00213CF3"/>
    <w:rPr>
      <w:rFonts w:ascii="Symbol" w:hAnsi="Symbol" w:cs="Symbol"/>
      <w:color w:val="auto"/>
    </w:rPr>
  </w:style>
  <w:style w:type="character" w:customStyle="1" w:styleId="WW8Num4z1">
    <w:name w:val="WW8Num4z1"/>
    <w:rsid w:val="00213CF3"/>
    <w:rPr>
      <w:rFonts w:ascii="Courier New" w:hAnsi="Courier New" w:cs="Symbol"/>
    </w:rPr>
  </w:style>
  <w:style w:type="character" w:customStyle="1" w:styleId="WW8Num4z2">
    <w:name w:val="WW8Num4z2"/>
    <w:rsid w:val="00213CF3"/>
    <w:rPr>
      <w:rFonts w:ascii="Wingdings" w:hAnsi="Wingdings" w:cs="Wingdings"/>
    </w:rPr>
  </w:style>
  <w:style w:type="character" w:customStyle="1" w:styleId="WW8Num4z3">
    <w:name w:val="WW8Num4z3"/>
    <w:rsid w:val="00213CF3"/>
    <w:rPr>
      <w:rFonts w:ascii="Symbol" w:hAnsi="Symbol" w:cs="Symbol"/>
    </w:rPr>
  </w:style>
  <w:style w:type="character" w:customStyle="1" w:styleId="WW8Num6z0">
    <w:name w:val="WW8Num6z0"/>
    <w:rsid w:val="00213CF3"/>
    <w:rPr>
      <w:rFonts w:ascii="Symbol" w:hAnsi="Symbol" w:cs="Symbol"/>
    </w:rPr>
  </w:style>
  <w:style w:type="character" w:customStyle="1" w:styleId="WW8Num6z1">
    <w:name w:val="WW8Num6z1"/>
    <w:rsid w:val="00213CF3"/>
    <w:rPr>
      <w:rFonts w:ascii="Courier New" w:hAnsi="Courier New" w:cs="Courier New"/>
    </w:rPr>
  </w:style>
  <w:style w:type="character" w:customStyle="1" w:styleId="WW8Num6z2">
    <w:name w:val="WW8Num6z2"/>
    <w:rsid w:val="00213CF3"/>
    <w:rPr>
      <w:rFonts w:ascii="Wingdings" w:hAnsi="Wingdings" w:cs="Wingdings"/>
    </w:rPr>
  </w:style>
  <w:style w:type="character" w:customStyle="1" w:styleId="DefaultParagraphFont1">
    <w:name w:val="Default Paragraph Font1"/>
    <w:rsid w:val="00213CF3"/>
  </w:style>
  <w:style w:type="character" w:customStyle="1" w:styleId="WW8Num1z0">
    <w:name w:val="WW8Num1z0"/>
    <w:rsid w:val="00213CF3"/>
    <w:rPr>
      <w:rFonts w:ascii="Symbol" w:hAnsi="Symbol" w:cs="Symbol"/>
    </w:rPr>
  </w:style>
  <w:style w:type="character" w:customStyle="1" w:styleId="WW8Num1z1">
    <w:name w:val="WW8Num1z1"/>
    <w:rsid w:val="00213CF3"/>
    <w:rPr>
      <w:rFonts w:ascii="Courier New" w:hAnsi="Courier New" w:cs="Courier New"/>
    </w:rPr>
  </w:style>
  <w:style w:type="character" w:customStyle="1" w:styleId="WW8Num1z2">
    <w:name w:val="WW8Num1z2"/>
    <w:rsid w:val="00213CF3"/>
    <w:rPr>
      <w:rFonts w:ascii="Wingdings" w:hAnsi="Wingdings" w:cs="Wingdings"/>
    </w:rPr>
  </w:style>
  <w:style w:type="character" w:customStyle="1" w:styleId="WW8Num3z0">
    <w:name w:val="WW8Num3z0"/>
    <w:rsid w:val="00213CF3"/>
    <w:rPr>
      <w:rFonts w:ascii="Symbol" w:hAnsi="Symbol" w:cs="Symbol"/>
    </w:rPr>
  </w:style>
  <w:style w:type="character" w:customStyle="1" w:styleId="WW8Num3z1">
    <w:name w:val="WW8Num3z1"/>
    <w:rsid w:val="00213CF3"/>
    <w:rPr>
      <w:rFonts w:ascii="Courier New" w:hAnsi="Courier New" w:cs="Courier New"/>
    </w:rPr>
  </w:style>
  <w:style w:type="character" w:customStyle="1" w:styleId="WW8Num3z2">
    <w:name w:val="WW8Num3z2"/>
    <w:rsid w:val="00213CF3"/>
    <w:rPr>
      <w:rFonts w:ascii="Wingdings" w:hAnsi="Wingdings" w:cs="Wingdings"/>
    </w:rPr>
  </w:style>
  <w:style w:type="character" w:customStyle="1" w:styleId="WW8Num5z0">
    <w:name w:val="WW8Num5z0"/>
    <w:rsid w:val="00213CF3"/>
    <w:rPr>
      <w:rFonts w:ascii="Symbol" w:hAnsi="Symbol" w:cs="Symbol"/>
    </w:rPr>
  </w:style>
  <w:style w:type="character" w:customStyle="1" w:styleId="WW8Num5z1">
    <w:name w:val="WW8Num5z1"/>
    <w:rsid w:val="00213CF3"/>
    <w:rPr>
      <w:rFonts w:ascii="Courier New" w:hAnsi="Courier New" w:cs="Courier New"/>
    </w:rPr>
  </w:style>
  <w:style w:type="character" w:customStyle="1" w:styleId="WW8Num5z2">
    <w:name w:val="WW8Num5z2"/>
    <w:rsid w:val="00213CF3"/>
    <w:rPr>
      <w:rFonts w:ascii="Wingdings" w:hAnsi="Wingdings" w:cs="Wingdings"/>
    </w:rPr>
  </w:style>
  <w:style w:type="character" w:customStyle="1" w:styleId="WW8Num7z0">
    <w:name w:val="WW8Num7z0"/>
    <w:rsid w:val="00213CF3"/>
    <w:rPr>
      <w:rFonts w:ascii="Symbol" w:hAnsi="Symbol" w:cs="Symbol"/>
    </w:rPr>
  </w:style>
  <w:style w:type="character" w:customStyle="1" w:styleId="WW8Num7z1">
    <w:name w:val="WW8Num7z1"/>
    <w:rsid w:val="00213CF3"/>
    <w:rPr>
      <w:rFonts w:ascii="Courier New" w:hAnsi="Courier New" w:cs="Courier New"/>
    </w:rPr>
  </w:style>
  <w:style w:type="character" w:customStyle="1" w:styleId="WW8Num7z2">
    <w:name w:val="WW8Num7z2"/>
    <w:rsid w:val="00213CF3"/>
    <w:rPr>
      <w:rFonts w:ascii="Wingdings" w:hAnsi="Wingdings" w:cs="Wingdings"/>
    </w:rPr>
  </w:style>
  <w:style w:type="character" w:customStyle="1" w:styleId="WW8Num8z0">
    <w:name w:val="WW8Num8z0"/>
    <w:rsid w:val="00213CF3"/>
    <w:rPr>
      <w:rFonts w:ascii="Symbol" w:hAnsi="Symbol" w:cs="Symbol"/>
    </w:rPr>
  </w:style>
  <w:style w:type="character" w:customStyle="1" w:styleId="WW8Num8z1">
    <w:name w:val="WW8Num8z1"/>
    <w:rsid w:val="00213CF3"/>
    <w:rPr>
      <w:rFonts w:ascii="Courier New" w:hAnsi="Courier New" w:cs="Courier New"/>
    </w:rPr>
  </w:style>
  <w:style w:type="character" w:customStyle="1" w:styleId="WW8Num8z2">
    <w:name w:val="WW8Num8z2"/>
    <w:rsid w:val="00213CF3"/>
    <w:rPr>
      <w:rFonts w:ascii="Wingdings" w:hAnsi="Wingdings" w:cs="Wingdings"/>
    </w:rPr>
  </w:style>
  <w:style w:type="character" w:customStyle="1" w:styleId="Tipodeletrapredefinidodopargrafo1">
    <w:name w:val="Tipo de letra predefinido do parágrafo1"/>
    <w:rsid w:val="00213CF3"/>
  </w:style>
  <w:style w:type="character" w:styleId="Hiperligao">
    <w:name w:val="Hyperlink"/>
    <w:uiPriority w:val="99"/>
    <w:rsid w:val="00213CF3"/>
    <w:rPr>
      <w:color w:val="0000FF"/>
      <w:u w:val="single"/>
    </w:rPr>
  </w:style>
  <w:style w:type="character" w:customStyle="1" w:styleId="Refdecomentrio1">
    <w:name w:val="Ref. de comentário1"/>
    <w:rsid w:val="00213CF3"/>
    <w:rPr>
      <w:sz w:val="16"/>
      <w:szCs w:val="16"/>
    </w:rPr>
  </w:style>
  <w:style w:type="character" w:customStyle="1" w:styleId="CommentReference1">
    <w:name w:val="Comment Reference1"/>
    <w:rsid w:val="00213CF3"/>
    <w:rPr>
      <w:sz w:val="18"/>
      <w:szCs w:val="18"/>
    </w:rPr>
  </w:style>
  <w:style w:type="character" w:customStyle="1" w:styleId="CommentTextChar">
    <w:name w:val="Comment Text Char"/>
    <w:rsid w:val="00213CF3"/>
    <w:rPr>
      <w:sz w:val="24"/>
      <w:szCs w:val="24"/>
      <w:lang w:val="en-US"/>
    </w:rPr>
  </w:style>
  <w:style w:type="character" w:customStyle="1" w:styleId="A2">
    <w:name w:val="A2"/>
    <w:rsid w:val="00213CF3"/>
    <w:rPr>
      <w:rFonts w:cs="Helvetica 55 Roman"/>
      <w:color w:val="000000"/>
      <w:sz w:val="22"/>
      <w:szCs w:val="22"/>
    </w:rPr>
  </w:style>
  <w:style w:type="character" w:customStyle="1" w:styleId="hps">
    <w:name w:val="hps"/>
    <w:basedOn w:val="DefaultParagraphFont1"/>
    <w:rsid w:val="00213CF3"/>
  </w:style>
  <w:style w:type="paragraph" w:customStyle="1" w:styleId="Ttulo2">
    <w:name w:val="Título2"/>
    <w:basedOn w:val="Normal"/>
    <w:next w:val="Corpodetexto"/>
    <w:rsid w:val="00213CF3"/>
    <w:pPr>
      <w:keepNext/>
      <w:spacing w:before="240" w:after="120"/>
    </w:pPr>
    <w:rPr>
      <w:rFonts w:ascii="Arial" w:eastAsia="Microsoft YaHei" w:hAnsi="Arial" w:cs="Mangal"/>
      <w:sz w:val="28"/>
      <w:szCs w:val="28"/>
    </w:rPr>
  </w:style>
  <w:style w:type="paragraph" w:styleId="Corpodetexto">
    <w:name w:val="Body Text"/>
    <w:basedOn w:val="Normal"/>
    <w:rsid w:val="00213CF3"/>
    <w:rPr>
      <w:rFonts w:ascii="Palatino Linotype" w:hAnsi="Palatino Linotype" w:cs="Palatino Linotype"/>
      <w:color w:val="FF0000"/>
      <w:sz w:val="22"/>
      <w:lang w:val="en-GB"/>
    </w:rPr>
  </w:style>
  <w:style w:type="paragraph" w:styleId="Lista">
    <w:name w:val="List"/>
    <w:basedOn w:val="Corpodetexto"/>
    <w:rsid w:val="00213CF3"/>
    <w:rPr>
      <w:rFonts w:cs="Mangal"/>
    </w:rPr>
  </w:style>
  <w:style w:type="paragraph" w:styleId="Legenda">
    <w:name w:val="caption"/>
    <w:basedOn w:val="Normal"/>
    <w:qFormat/>
    <w:rsid w:val="00213CF3"/>
    <w:pPr>
      <w:suppressLineNumbers/>
      <w:spacing w:before="120" w:after="120"/>
    </w:pPr>
    <w:rPr>
      <w:rFonts w:cs="Mangal"/>
      <w:i/>
      <w:iCs/>
    </w:rPr>
  </w:style>
  <w:style w:type="paragraph" w:customStyle="1" w:styleId="ndice">
    <w:name w:val="Índice"/>
    <w:basedOn w:val="Normal"/>
    <w:rsid w:val="00213CF3"/>
    <w:pPr>
      <w:suppressLineNumbers/>
    </w:pPr>
    <w:rPr>
      <w:rFonts w:cs="Mangal"/>
    </w:rPr>
  </w:style>
  <w:style w:type="paragraph" w:customStyle="1" w:styleId="Ttulo1">
    <w:name w:val="Título1"/>
    <w:basedOn w:val="Normal"/>
    <w:next w:val="Corpodetexto"/>
    <w:rsid w:val="00213CF3"/>
    <w:pPr>
      <w:keepNext/>
      <w:spacing w:before="240" w:after="120"/>
    </w:pPr>
    <w:rPr>
      <w:rFonts w:ascii="Arial" w:eastAsia="Microsoft YaHei" w:hAnsi="Arial" w:cs="Mangal"/>
      <w:sz w:val="28"/>
      <w:szCs w:val="28"/>
    </w:rPr>
  </w:style>
  <w:style w:type="paragraph" w:customStyle="1" w:styleId="Cabealho10">
    <w:name w:val="Cabeçalho1"/>
    <w:basedOn w:val="Normal"/>
    <w:next w:val="Corpodetexto"/>
    <w:rsid w:val="00213CF3"/>
    <w:pPr>
      <w:keepNext/>
      <w:spacing w:before="240" w:after="120"/>
    </w:pPr>
    <w:rPr>
      <w:rFonts w:ascii="Arial" w:eastAsia="SimSun" w:hAnsi="Arial" w:cs="Mangal"/>
      <w:sz w:val="28"/>
      <w:szCs w:val="28"/>
    </w:rPr>
  </w:style>
  <w:style w:type="paragraph" w:customStyle="1" w:styleId="Legenda1">
    <w:name w:val="Legenda1"/>
    <w:basedOn w:val="Normal"/>
    <w:rsid w:val="00213CF3"/>
    <w:pPr>
      <w:suppressLineNumbers/>
      <w:spacing w:before="120" w:after="120"/>
    </w:pPr>
    <w:rPr>
      <w:rFonts w:cs="Mangal"/>
      <w:i/>
      <w:iCs/>
    </w:rPr>
  </w:style>
  <w:style w:type="paragraph" w:customStyle="1" w:styleId="ndiceremissivo">
    <w:name w:val="Índice remissivo"/>
    <w:basedOn w:val="Normal"/>
    <w:rsid w:val="00213CF3"/>
    <w:pPr>
      <w:suppressLineNumbers/>
    </w:pPr>
    <w:rPr>
      <w:rFonts w:cs="Mangal"/>
    </w:rPr>
  </w:style>
  <w:style w:type="paragraph" w:styleId="Cabealho">
    <w:name w:val="header"/>
    <w:basedOn w:val="Normal"/>
    <w:rsid w:val="00213CF3"/>
    <w:pPr>
      <w:tabs>
        <w:tab w:val="center" w:pos="4320"/>
        <w:tab w:val="right" w:pos="8640"/>
      </w:tabs>
    </w:pPr>
  </w:style>
  <w:style w:type="paragraph" w:styleId="Rodap">
    <w:name w:val="footer"/>
    <w:basedOn w:val="Normal"/>
    <w:rsid w:val="00213CF3"/>
    <w:pPr>
      <w:tabs>
        <w:tab w:val="center" w:pos="4320"/>
        <w:tab w:val="right" w:pos="8640"/>
      </w:tabs>
    </w:pPr>
  </w:style>
  <w:style w:type="paragraph" w:customStyle="1" w:styleId="BalloonText1">
    <w:name w:val="Balloon Text1"/>
    <w:basedOn w:val="Normal"/>
    <w:rsid w:val="00213CF3"/>
    <w:rPr>
      <w:rFonts w:ascii="Tahoma" w:hAnsi="Tahoma" w:cs="Tahoma"/>
      <w:sz w:val="16"/>
      <w:szCs w:val="16"/>
    </w:rPr>
  </w:style>
  <w:style w:type="paragraph" w:customStyle="1" w:styleId="Textodecomentrio1">
    <w:name w:val="Texto de comentário1"/>
    <w:basedOn w:val="Normal"/>
    <w:rsid w:val="00213CF3"/>
    <w:rPr>
      <w:sz w:val="20"/>
      <w:szCs w:val="20"/>
    </w:rPr>
  </w:style>
  <w:style w:type="paragraph" w:customStyle="1" w:styleId="CommentSubject1">
    <w:name w:val="Comment Subject1"/>
    <w:basedOn w:val="Textodecomentrio1"/>
    <w:next w:val="Textodecomentrio1"/>
    <w:rsid w:val="00213CF3"/>
    <w:rPr>
      <w:b/>
      <w:bCs/>
    </w:rPr>
  </w:style>
  <w:style w:type="paragraph" w:customStyle="1" w:styleId="Corpodetexto21">
    <w:name w:val="Corpo de texto 21"/>
    <w:basedOn w:val="Normal"/>
    <w:rsid w:val="00213CF3"/>
    <w:pPr>
      <w:overflowPunct w:val="0"/>
      <w:autoSpaceDE w:val="0"/>
      <w:textAlignment w:val="baseline"/>
    </w:pPr>
    <w:rPr>
      <w:rFonts w:ascii="Palatino Linotype" w:hAnsi="Palatino Linotype" w:cs="Palatino Linotype"/>
      <w:sz w:val="22"/>
      <w:szCs w:val="20"/>
      <w:lang w:val="en-GB"/>
    </w:rPr>
  </w:style>
  <w:style w:type="paragraph" w:customStyle="1" w:styleId="c01pointnumerotealtn">
    <w:name w:val="c01pointnumerotealtn"/>
    <w:basedOn w:val="Normal"/>
    <w:rsid w:val="00213CF3"/>
    <w:pPr>
      <w:spacing w:before="280" w:after="240"/>
      <w:ind w:left="567" w:hanging="539"/>
      <w:jc w:val="both"/>
    </w:pPr>
  </w:style>
  <w:style w:type="paragraph" w:customStyle="1" w:styleId="c02alineaalta">
    <w:name w:val="c02alineaalta"/>
    <w:basedOn w:val="Normal"/>
    <w:rsid w:val="00213CF3"/>
    <w:pPr>
      <w:spacing w:after="240"/>
      <w:ind w:left="567"/>
      <w:jc w:val="both"/>
    </w:pPr>
  </w:style>
  <w:style w:type="paragraph" w:customStyle="1" w:styleId="c04titre1">
    <w:name w:val="c04titre1"/>
    <w:basedOn w:val="Normal"/>
    <w:rsid w:val="00213CF3"/>
    <w:pPr>
      <w:spacing w:before="480" w:after="240"/>
      <w:ind w:left="567"/>
      <w:jc w:val="both"/>
    </w:pPr>
    <w:rPr>
      <w:b/>
      <w:bCs/>
    </w:rPr>
  </w:style>
  <w:style w:type="paragraph" w:customStyle="1" w:styleId="c08dispositif">
    <w:name w:val="c08dispositif"/>
    <w:basedOn w:val="Normal"/>
    <w:rsid w:val="00213CF3"/>
    <w:pPr>
      <w:spacing w:before="280" w:after="240"/>
      <w:ind w:left="1134" w:hanging="567"/>
      <w:jc w:val="both"/>
    </w:pPr>
    <w:rPr>
      <w:b/>
      <w:bCs/>
    </w:rPr>
  </w:style>
  <w:style w:type="paragraph" w:customStyle="1" w:styleId="c41dispositifintroduction">
    <w:name w:val="c41dispositifintroduction"/>
    <w:basedOn w:val="Normal"/>
    <w:rsid w:val="00213CF3"/>
    <w:pPr>
      <w:spacing w:before="480" w:after="240"/>
      <w:ind w:left="567"/>
      <w:jc w:val="both"/>
    </w:pPr>
  </w:style>
  <w:style w:type="paragraph" w:customStyle="1" w:styleId="c77signatures">
    <w:name w:val="c77signatures"/>
    <w:basedOn w:val="Normal"/>
    <w:rsid w:val="00213CF3"/>
    <w:pPr>
      <w:spacing w:after="1200"/>
      <w:ind w:left="567"/>
      <w:jc w:val="both"/>
    </w:pPr>
  </w:style>
  <w:style w:type="paragraph" w:customStyle="1" w:styleId="gmpressreleasetext">
    <w:name w:val="gmpressreleasetext"/>
    <w:basedOn w:val="Normal"/>
    <w:rsid w:val="00213CF3"/>
    <w:pPr>
      <w:spacing w:before="280" w:after="280"/>
    </w:pPr>
    <w:rPr>
      <w:rFonts w:eastAsia="Arial Unicode MS"/>
      <w:lang w:val="en-GB"/>
    </w:rPr>
  </w:style>
  <w:style w:type="paragraph" w:customStyle="1" w:styleId="Mapadodocumento1">
    <w:name w:val="Mapa do documento1"/>
    <w:basedOn w:val="Normal"/>
    <w:rsid w:val="00213CF3"/>
    <w:pPr>
      <w:shd w:val="clear" w:color="auto" w:fill="000080"/>
    </w:pPr>
    <w:rPr>
      <w:rFonts w:ascii="Tahoma" w:hAnsi="Tahoma" w:cs="Tahoma"/>
      <w:sz w:val="20"/>
      <w:szCs w:val="20"/>
    </w:rPr>
  </w:style>
  <w:style w:type="paragraph" w:customStyle="1" w:styleId="Contedodamoldura">
    <w:name w:val="Conteúdo da moldura"/>
    <w:basedOn w:val="Corpodetexto"/>
    <w:rsid w:val="00213CF3"/>
  </w:style>
  <w:style w:type="paragraph" w:customStyle="1" w:styleId="CommentText1">
    <w:name w:val="Comment Text1"/>
    <w:basedOn w:val="Normal"/>
    <w:rsid w:val="00213CF3"/>
  </w:style>
  <w:style w:type="paragraph" w:customStyle="1" w:styleId="DocumentMap1">
    <w:name w:val="Document Map1"/>
    <w:basedOn w:val="Normal"/>
    <w:rsid w:val="00213CF3"/>
    <w:pPr>
      <w:shd w:val="clear" w:color="auto" w:fill="000080"/>
    </w:pPr>
    <w:rPr>
      <w:rFonts w:ascii="Tahoma" w:hAnsi="Tahoma" w:cs="Tahoma"/>
      <w:sz w:val="20"/>
      <w:szCs w:val="20"/>
    </w:rPr>
  </w:style>
  <w:style w:type="paragraph" w:styleId="NormalWeb">
    <w:name w:val="Normal (Web)"/>
    <w:basedOn w:val="Normal"/>
    <w:rsid w:val="00213CF3"/>
    <w:pPr>
      <w:suppressAutoHyphens w:val="0"/>
      <w:spacing w:before="280" w:after="280"/>
    </w:pPr>
    <w:rPr>
      <w:lang w:val="cs-CZ"/>
    </w:rPr>
  </w:style>
  <w:style w:type="paragraph" w:styleId="Textodebalo">
    <w:name w:val="Balloon Text"/>
    <w:basedOn w:val="Normal"/>
    <w:rsid w:val="00213CF3"/>
    <w:rPr>
      <w:rFonts w:ascii="Tahoma" w:hAnsi="Tahoma" w:cs="Tahoma"/>
      <w:sz w:val="16"/>
      <w:szCs w:val="16"/>
    </w:rPr>
  </w:style>
  <w:style w:type="character" w:customStyle="1" w:styleId="notranslate">
    <w:name w:val="notranslate"/>
    <w:basedOn w:val="Tipodeletrapredefinidodopargrafo"/>
    <w:rsid w:val="00473688"/>
  </w:style>
  <w:style w:type="character" w:customStyle="1" w:styleId="yiv1094566600notranslate">
    <w:name w:val="yiv1094566600notranslate"/>
    <w:basedOn w:val="Tipodeletrapredefinidodopargrafo"/>
    <w:rsid w:val="00473688"/>
  </w:style>
  <w:style w:type="paragraph" w:styleId="Mapadodocumento">
    <w:name w:val="Document Map"/>
    <w:basedOn w:val="Normal"/>
    <w:semiHidden/>
    <w:rsid w:val="00362FD2"/>
    <w:pPr>
      <w:shd w:val="clear" w:color="auto" w:fill="000080"/>
    </w:pPr>
    <w:rPr>
      <w:rFonts w:ascii="Tahoma" w:hAnsi="Tahoma" w:cs="Tahoma"/>
      <w:sz w:val="20"/>
      <w:szCs w:val="20"/>
    </w:rPr>
  </w:style>
  <w:style w:type="character" w:styleId="Refdecomentrio">
    <w:name w:val="annotation reference"/>
    <w:uiPriority w:val="99"/>
    <w:semiHidden/>
    <w:rsid w:val="00DB1267"/>
    <w:rPr>
      <w:sz w:val="16"/>
      <w:szCs w:val="16"/>
    </w:rPr>
  </w:style>
  <w:style w:type="paragraph" w:styleId="Textodecomentrio">
    <w:name w:val="annotation text"/>
    <w:basedOn w:val="Normal"/>
    <w:link w:val="TextodecomentrioCarcter"/>
    <w:uiPriority w:val="99"/>
    <w:semiHidden/>
    <w:rsid w:val="00DB1267"/>
    <w:rPr>
      <w:sz w:val="20"/>
      <w:szCs w:val="20"/>
    </w:rPr>
  </w:style>
  <w:style w:type="paragraph" w:styleId="Assuntodecomentrio">
    <w:name w:val="annotation subject"/>
    <w:basedOn w:val="Textodecomentrio"/>
    <w:next w:val="Textodecomentrio"/>
    <w:semiHidden/>
    <w:rsid w:val="00DB1267"/>
    <w:rPr>
      <w:b/>
      <w:bCs/>
    </w:rPr>
  </w:style>
  <w:style w:type="character" w:customStyle="1" w:styleId="apple-converted-space">
    <w:name w:val="apple-converted-space"/>
    <w:basedOn w:val="Tipodeletrapredefinidodopargrafo"/>
    <w:rsid w:val="00554D8A"/>
  </w:style>
  <w:style w:type="character" w:customStyle="1" w:styleId="jdomingues">
    <w:name w:val="jdomingues"/>
    <w:semiHidden/>
    <w:rsid w:val="00B6602E"/>
    <w:rPr>
      <w:color w:val="000000"/>
    </w:rPr>
  </w:style>
  <w:style w:type="character" w:customStyle="1" w:styleId="Cabealho1Carcter">
    <w:name w:val="Cabeçalho 1 Carácter"/>
    <w:link w:val="Cabealho1"/>
    <w:rsid w:val="00723A08"/>
    <w:rPr>
      <w:rFonts w:ascii="Cambria" w:eastAsia="Times New Roman" w:hAnsi="Cambria" w:cs="Times New Roman"/>
      <w:b/>
      <w:bCs/>
      <w:kern w:val="32"/>
      <w:sz w:val="32"/>
      <w:szCs w:val="32"/>
      <w:lang w:val="en-US" w:eastAsia="zh-CN"/>
    </w:rPr>
  </w:style>
  <w:style w:type="character" w:customStyle="1" w:styleId="htmlareatitulosspea">
    <w:name w:val="htmlarea_titulos_spea"/>
    <w:rsid w:val="00B8029D"/>
  </w:style>
  <w:style w:type="character" w:styleId="Forte">
    <w:name w:val="Strong"/>
    <w:uiPriority w:val="22"/>
    <w:qFormat/>
    <w:rsid w:val="00B8029D"/>
    <w:rPr>
      <w:b/>
      <w:bCs/>
    </w:rPr>
  </w:style>
  <w:style w:type="character" w:customStyle="1" w:styleId="TextodecomentrioCarcter">
    <w:name w:val="Texto de comentário Carácter"/>
    <w:basedOn w:val="Tipodeletrapredefinidodopargrafo"/>
    <w:link w:val="Textodecomentrio"/>
    <w:uiPriority w:val="99"/>
    <w:semiHidden/>
    <w:rsid w:val="00325940"/>
    <w:rPr>
      <w:lang w:val="en-US" w:eastAsia="zh-CN"/>
    </w:rPr>
  </w:style>
</w:styles>
</file>

<file path=word/webSettings.xml><?xml version="1.0" encoding="utf-8"?>
<w:webSettings xmlns:r="http://schemas.openxmlformats.org/officeDocument/2006/relationships" xmlns:w="http://schemas.openxmlformats.org/wordprocessingml/2006/main">
  <w:divs>
    <w:div w:id="514920709">
      <w:bodyDiv w:val="1"/>
      <w:marLeft w:val="0"/>
      <w:marRight w:val="0"/>
      <w:marTop w:val="0"/>
      <w:marBottom w:val="0"/>
      <w:divBdr>
        <w:top w:val="none" w:sz="0" w:space="0" w:color="auto"/>
        <w:left w:val="none" w:sz="0" w:space="0" w:color="auto"/>
        <w:bottom w:val="none" w:sz="0" w:space="0" w:color="auto"/>
        <w:right w:val="none" w:sz="0" w:space="0" w:color="auto"/>
      </w:divBdr>
      <w:divsChild>
        <w:div w:id="313681615">
          <w:marLeft w:val="0"/>
          <w:marRight w:val="0"/>
          <w:marTop w:val="0"/>
          <w:marBottom w:val="0"/>
          <w:divBdr>
            <w:top w:val="none" w:sz="0" w:space="0" w:color="auto"/>
            <w:left w:val="none" w:sz="0" w:space="0" w:color="auto"/>
            <w:bottom w:val="none" w:sz="0" w:space="0" w:color="auto"/>
            <w:right w:val="none" w:sz="0" w:space="0" w:color="auto"/>
          </w:divBdr>
        </w:div>
        <w:div w:id="1188985105">
          <w:marLeft w:val="0"/>
          <w:marRight w:val="0"/>
          <w:marTop w:val="0"/>
          <w:marBottom w:val="0"/>
          <w:divBdr>
            <w:top w:val="none" w:sz="0" w:space="0" w:color="auto"/>
            <w:left w:val="none" w:sz="0" w:space="0" w:color="auto"/>
            <w:bottom w:val="none" w:sz="0" w:space="0" w:color="auto"/>
            <w:right w:val="none" w:sz="0" w:space="0" w:color="auto"/>
          </w:divBdr>
        </w:div>
      </w:divsChild>
    </w:div>
    <w:div w:id="1541431122">
      <w:bodyDiv w:val="1"/>
      <w:marLeft w:val="0"/>
      <w:marRight w:val="0"/>
      <w:marTop w:val="0"/>
      <w:marBottom w:val="0"/>
      <w:divBdr>
        <w:top w:val="none" w:sz="0" w:space="0" w:color="auto"/>
        <w:left w:val="none" w:sz="0" w:space="0" w:color="auto"/>
        <w:bottom w:val="none" w:sz="0" w:space="0" w:color="auto"/>
        <w:right w:val="none" w:sz="0" w:space="0" w:color="auto"/>
      </w:divBdr>
    </w:div>
    <w:div w:id="2036955637">
      <w:bodyDiv w:val="1"/>
      <w:marLeft w:val="0"/>
      <w:marRight w:val="0"/>
      <w:marTop w:val="0"/>
      <w:marBottom w:val="0"/>
      <w:divBdr>
        <w:top w:val="none" w:sz="0" w:space="0" w:color="auto"/>
        <w:left w:val="none" w:sz="0" w:space="0" w:color="auto"/>
        <w:bottom w:val="none" w:sz="0" w:space="0" w:color="auto"/>
        <w:right w:val="none" w:sz="0" w:space="0" w:color="auto"/>
      </w:divBdr>
      <w:divsChild>
        <w:div w:id="141581223">
          <w:marLeft w:val="0"/>
          <w:marRight w:val="0"/>
          <w:marTop w:val="0"/>
          <w:marBottom w:val="0"/>
          <w:divBdr>
            <w:top w:val="none" w:sz="0" w:space="0" w:color="auto"/>
            <w:left w:val="none" w:sz="0" w:space="0" w:color="auto"/>
            <w:bottom w:val="none" w:sz="0" w:space="0" w:color="auto"/>
            <w:right w:val="none" w:sz="0" w:space="0" w:color="auto"/>
          </w:divBdr>
        </w:div>
        <w:div w:id="287662256">
          <w:marLeft w:val="0"/>
          <w:marRight w:val="0"/>
          <w:marTop w:val="0"/>
          <w:marBottom w:val="0"/>
          <w:divBdr>
            <w:top w:val="none" w:sz="0" w:space="0" w:color="auto"/>
            <w:left w:val="none" w:sz="0" w:space="0" w:color="auto"/>
            <w:bottom w:val="none" w:sz="0" w:space="0" w:color="auto"/>
            <w:right w:val="none" w:sz="0" w:space="0" w:color="auto"/>
          </w:divBdr>
        </w:div>
        <w:div w:id="489948001">
          <w:marLeft w:val="0"/>
          <w:marRight w:val="0"/>
          <w:marTop w:val="0"/>
          <w:marBottom w:val="0"/>
          <w:divBdr>
            <w:top w:val="none" w:sz="0" w:space="0" w:color="auto"/>
            <w:left w:val="none" w:sz="0" w:space="0" w:color="auto"/>
            <w:bottom w:val="none" w:sz="0" w:space="0" w:color="auto"/>
            <w:right w:val="none" w:sz="0" w:space="0" w:color="auto"/>
          </w:divBdr>
        </w:div>
        <w:div w:id="630476592">
          <w:marLeft w:val="0"/>
          <w:marRight w:val="0"/>
          <w:marTop w:val="0"/>
          <w:marBottom w:val="0"/>
          <w:divBdr>
            <w:top w:val="none" w:sz="0" w:space="0" w:color="auto"/>
            <w:left w:val="none" w:sz="0" w:space="0" w:color="auto"/>
            <w:bottom w:val="none" w:sz="0" w:space="0" w:color="auto"/>
            <w:right w:val="none" w:sz="0" w:space="0" w:color="auto"/>
          </w:divBdr>
        </w:div>
        <w:div w:id="747579958">
          <w:marLeft w:val="0"/>
          <w:marRight w:val="0"/>
          <w:marTop w:val="0"/>
          <w:marBottom w:val="0"/>
          <w:divBdr>
            <w:top w:val="none" w:sz="0" w:space="0" w:color="auto"/>
            <w:left w:val="none" w:sz="0" w:space="0" w:color="auto"/>
            <w:bottom w:val="none" w:sz="0" w:space="0" w:color="auto"/>
            <w:right w:val="none" w:sz="0" w:space="0" w:color="auto"/>
          </w:divBdr>
        </w:div>
        <w:div w:id="176903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pis.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ea.p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upis.pt" TargetMode="External"/><Relationship Id="rId4" Type="http://schemas.openxmlformats.org/officeDocument/2006/relationships/settings" Target="settings.xml"/><Relationship Id="rId9" Type="http://schemas.openxmlformats.org/officeDocument/2006/relationships/hyperlink" Target="http://rupis.pt/pt/noticias/podemos-seguir-um-britango-do-douro-onlin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https://p-ams1.pcloud.com/DLZdh9ce7ZYXgTn7ZESg1ZZmnhFt7ZNVZZfp5ZZeHzZ97ZZZk8hXxSnkyMRXqOjP7rAekkdrF6Ak/th-1295741704-516x725.jpg" TargetMode="External"/><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AEE36-8089-4C6A-A16D-1071042B4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564</Words>
  <Characters>3047</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Sociedade Portuguesa para o Estudo das Aves</vt:lpstr>
      <vt:lpstr>Sociedade Portuguesa para o Estudo das Aves</vt:lpstr>
    </vt:vector>
  </TitlesOfParts>
  <Company>spea</Company>
  <LinksUpToDate>false</LinksUpToDate>
  <CharactersWithSpaces>3604</CharactersWithSpaces>
  <SharedDoc>false</SharedDoc>
  <HLinks>
    <vt:vector size="18" baseType="variant">
      <vt:variant>
        <vt:i4>327759</vt:i4>
      </vt:variant>
      <vt:variant>
        <vt:i4>6</vt:i4>
      </vt:variant>
      <vt:variant>
        <vt:i4>0</vt:i4>
      </vt:variant>
      <vt:variant>
        <vt:i4>5</vt:i4>
      </vt:variant>
      <vt:variant>
        <vt:lpwstr>http://rupis.pt/</vt:lpwstr>
      </vt:variant>
      <vt:variant>
        <vt:lpwstr/>
      </vt:variant>
      <vt:variant>
        <vt:i4>6750257</vt:i4>
      </vt:variant>
      <vt:variant>
        <vt:i4>3</vt:i4>
      </vt:variant>
      <vt:variant>
        <vt:i4>0</vt:i4>
      </vt:variant>
      <vt:variant>
        <vt:i4>5</vt:i4>
      </vt:variant>
      <vt:variant>
        <vt:lpwstr>http://www.spea.pt/</vt:lpwstr>
      </vt:variant>
      <vt:variant>
        <vt:lpwstr/>
      </vt:variant>
      <vt:variant>
        <vt:i4>327702</vt:i4>
      </vt:variant>
      <vt:variant>
        <vt:i4>0</vt:i4>
      </vt:variant>
      <vt:variant>
        <vt:i4>0</vt:i4>
      </vt:variant>
      <vt:variant>
        <vt:i4>5</vt:i4>
      </vt:variant>
      <vt:variant>
        <vt:lpwstr>http://www.rupis.pt/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Sociedade Portuguesa para o Estudo das Aves</dc:title>
  <dc:creator>jdomingues</dc:creator>
  <cp:lastModifiedBy>spea</cp:lastModifiedBy>
  <cp:revision>7</cp:revision>
  <cp:lastPrinted>2014-01-09T12:42:00Z</cp:lastPrinted>
  <dcterms:created xsi:type="dcterms:W3CDTF">2016-07-26T11:17:00Z</dcterms:created>
  <dcterms:modified xsi:type="dcterms:W3CDTF">2016-07-26T14:16:00Z</dcterms:modified>
</cp:coreProperties>
</file>